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011" w:rsidRDefault="00107583">
      <w:pPr>
        <w:spacing w:line="480" w:lineRule="exact"/>
        <w:jc w:val="center"/>
        <w:rPr>
          <w:rFonts w:ascii="宋体" w:hAnsi="宋体" w:cs="宋体"/>
          <w:b/>
          <w:bCs/>
          <w:sz w:val="32"/>
          <w:szCs w:val="32"/>
        </w:rPr>
      </w:pPr>
      <w:r>
        <w:rPr>
          <w:rFonts w:ascii="宋体" w:hAnsi="宋体" w:cs="宋体" w:hint="eastAsia"/>
          <w:b/>
          <w:bCs/>
          <w:sz w:val="32"/>
          <w:szCs w:val="32"/>
        </w:rPr>
        <w:t>“一带一路”国家轨道交通建设与运营管理研修班</w:t>
      </w:r>
    </w:p>
    <w:p w:rsidR="002A2011" w:rsidRDefault="00107583">
      <w:pPr>
        <w:spacing w:line="480" w:lineRule="exact"/>
        <w:jc w:val="center"/>
        <w:rPr>
          <w:rFonts w:ascii="宋体" w:hAnsi="宋体" w:cs="宋体"/>
          <w:b/>
          <w:bCs/>
          <w:color w:val="000000"/>
          <w:sz w:val="32"/>
          <w:szCs w:val="32"/>
        </w:rPr>
      </w:pPr>
      <w:r>
        <w:rPr>
          <w:rFonts w:ascii="宋体" w:hAnsi="宋体" w:cs="宋体" w:hint="eastAsia"/>
          <w:b/>
          <w:bCs/>
          <w:sz w:val="32"/>
          <w:szCs w:val="32"/>
        </w:rPr>
        <w:t>项目简介</w:t>
      </w:r>
      <w:r>
        <w:rPr>
          <w:rFonts w:ascii="宋体" w:hAnsi="宋体" w:cs="宋体" w:hint="eastAsia"/>
          <w:b/>
          <w:bCs/>
          <w:color w:val="000000"/>
          <w:sz w:val="32"/>
          <w:szCs w:val="32"/>
        </w:rPr>
        <w:t>表</w:t>
      </w:r>
    </w:p>
    <w:p w:rsidR="002A2011" w:rsidRDefault="002A2011">
      <w:pPr>
        <w:spacing w:line="480" w:lineRule="exact"/>
        <w:jc w:val="center"/>
        <w:rPr>
          <w:rFonts w:ascii="宋体" w:hAnsi="宋体" w:cs="宋体"/>
          <w:b/>
          <w:bCs/>
          <w:color w:val="000000"/>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865"/>
        <w:gridCol w:w="1679"/>
        <w:gridCol w:w="1843"/>
        <w:gridCol w:w="2536"/>
      </w:tblGrid>
      <w:tr w:rsidR="002A2011" w:rsidTr="00BD64A5">
        <w:trPr>
          <w:trHeight w:val="418"/>
          <w:jc w:val="center"/>
        </w:trPr>
        <w:tc>
          <w:tcPr>
            <w:tcW w:w="1833" w:type="dxa"/>
            <w:tcBorders>
              <w:top w:val="single" w:sz="4" w:space="0" w:color="auto"/>
              <w:left w:val="single" w:sz="4" w:space="0" w:color="auto"/>
              <w:bottom w:val="single" w:sz="4" w:space="0" w:color="auto"/>
              <w:right w:val="single" w:sz="4" w:space="0" w:color="auto"/>
            </w:tcBorders>
            <w:vAlign w:val="center"/>
          </w:tcPr>
          <w:p w:rsidR="002A2011" w:rsidRDefault="00107583">
            <w:pPr>
              <w:jc w:val="center"/>
              <w:rPr>
                <w:rFonts w:cs="宋体"/>
                <w:bCs/>
                <w:color w:val="000000"/>
                <w:szCs w:val="21"/>
              </w:rPr>
            </w:pPr>
            <w:r>
              <w:rPr>
                <w:rFonts w:cs="宋体" w:hint="eastAsia"/>
                <w:bCs/>
                <w:color w:val="000000"/>
                <w:szCs w:val="21"/>
              </w:rPr>
              <w:t>项目名称</w:t>
            </w:r>
            <w:r>
              <w:rPr>
                <w:rFonts w:cs="宋体" w:hint="eastAsia"/>
                <w:bCs/>
                <w:color w:val="000000"/>
                <w:szCs w:val="21"/>
              </w:rPr>
              <w:t xml:space="preserve"> </w:t>
            </w:r>
          </w:p>
        </w:tc>
        <w:tc>
          <w:tcPr>
            <w:tcW w:w="7923" w:type="dxa"/>
            <w:gridSpan w:val="4"/>
            <w:tcBorders>
              <w:top w:val="single" w:sz="4" w:space="0" w:color="auto"/>
              <w:left w:val="single" w:sz="4" w:space="0" w:color="auto"/>
              <w:bottom w:val="single" w:sz="4" w:space="0" w:color="auto"/>
              <w:right w:val="single" w:sz="4" w:space="0" w:color="auto"/>
            </w:tcBorders>
            <w:vAlign w:val="center"/>
          </w:tcPr>
          <w:p w:rsidR="002A2011" w:rsidRDefault="00107583">
            <w:pPr>
              <w:jc w:val="center"/>
              <w:rPr>
                <w:rFonts w:cs="宋体"/>
                <w:bCs/>
                <w:color w:val="000000"/>
                <w:szCs w:val="21"/>
              </w:rPr>
            </w:pPr>
            <w:r>
              <w:rPr>
                <w:rFonts w:cs="宋体" w:hint="eastAsia"/>
                <w:bCs/>
                <w:color w:val="000000"/>
                <w:szCs w:val="21"/>
              </w:rPr>
              <w:t>“一带一路”国家轨道交通建设与运营管理研修班</w:t>
            </w:r>
          </w:p>
        </w:tc>
      </w:tr>
      <w:tr w:rsidR="00BA270A" w:rsidTr="00BD64A5">
        <w:trPr>
          <w:trHeight w:val="456"/>
          <w:jc w:val="center"/>
        </w:trPr>
        <w:tc>
          <w:tcPr>
            <w:tcW w:w="1833" w:type="dxa"/>
            <w:tcBorders>
              <w:top w:val="single" w:sz="4" w:space="0" w:color="auto"/>
            </w:tcBorders>
            <w:vAlign w:val="center"/>
          </w:tcPr>
          <w:p w:rsidR="00BA270A" w:rsidRDefault="00BA270A" w:rsidP="00BA270A">
            <w:pPr>
              <w:jc w:val="center"/>
              <w:rPr>
                <w:rFonts w:cs="宋体"/>
                <w:bCs/>
                <w:color w:val="000000"/>
                <w:szCs w:val="21"/>
              </w:rPr>
            </w:pPr>
            <w:r>
              <w:rPr>
                <w:rFonts w:cs="宋体" w:hint="eastAsia"/>
                <w:bCs/>
                <w:color w:val="000000"/>
                <w:szCs w:val="21"/>
              </w:rPr>
              <w:t>联合承办体</w:t>
            </w:r>
            <w:r w:rsidR="001D741D">
              <w:rPr>
                <w:rFonts w:cs="宋体" w:hint="eastAsia"/>
                <w:bCs/>
                <w:color w:val="000000"/>
                <w:szCs w:val="21"/>
              </w:rPr>
              <w:t>名称</w:t>
            </w:r>
          </w:p>
        </w:tc>
        <w:tc>
          <w:tcPr>
            <w:tcW w:w="7923" w:type="dxa"/>
            <w:gridSpan w:val="4"/>
            <w:tcBorders>
              <w:top w:val="single" w:sz="4" w:space="0" w:color="auto"/>
            </w:tcBorders>
            <w:vAlign w:val="center"/>
          </w:tcPr>
          <w:p w:rsidR="00BA270A" w:rsidRDefault="00BA270A" w:rsidP="00BA270A">
            <w:pPr>
              <w:jc w:val="center"/>
              <w:rPr>
                <w:rFonts w:cs="宋体"/>
                <w:bCs/>
                <w:color w:val="000000"/>
                <w:szCs w:val="21"/>
              </w:rPr>
            </w:pPr>
            <w:r>
              <w:rPr>
                <w:rFonts w:cs="宋体" w:hint="eastAsia"/>
                <w:bCs/>
                <w:color w:val="000000"/>
                <w:szCs w:val="21"/>
              </w:rPr>
              <w:t>商务部国际商务官员研修学院，西南交通大学</w:t>
            </w:r>
          </w:p>
        </w:tc>
      </w:tr>
      <w:tr w:rsidR="002A2011" w:rsidTr="00BD64A5">
        <w:trPr>
          <w:trHeight w:val="461"/>
          <w:jc w:val="center"/>
        </w:trPr>
        <w:tc>
          <w:tcPr>
            <w:tcW w:w="1833" w:type="dxa"/>
            <w:vAlign w:val="center"/>
          </w:tcPr>
          <w:p w:rsidR="002A2011" w:rsidRDefault="00107583">
            <w:pPr>
              <w:jc w:val="center"/>
              <w:rPr>
                <w:rFonts w:cs="宋体"/>
                <w:bCs/>
                <w:color w:val="000000"/>
                <w:szCs w:val="21"/>
              </w:rPr>
            </w:pPr>
            <w:r>
              <w:rPr>
                <w:rFonts w:cs="宋体" w:hint="eastAsia"/>
                <w:bCs/>
                <w:color w:val="000000"/>
                <w:szCs w:val="21"/>
              </w:rPr>
              <w:t>举办时间</w:t>
            </w:r>
          </w:p>
        </w:tc>
        <w:tc>
          <w:tcPr>
            <w:tcW w:w="3544" w:type="dxa"/>
            <w:gridSpan w:val="2"/>
            <w:vAlign w:val="center"/>
          </w:tcPr>
          <w:p w:rsidR="002A2011" w:rsidRDefault="00107583">
            <w:pPr>
              <w:autoSpaceDE w:val="0"/>
              <w:autoSpaceDN w:val="0"/>
              <w:adjustRightInd w:val="0"/>
              <w:spacing w:before="45" w:line="245" w:lineRule="exact"/>
              <w:ind w:left="15"/>
              <w:jc w:val="center"/>
              <w:rPr>
                <w:rFonts w:cs="宋体"/>
                <w:bCs/>
                <w:color w:val="000000"/>
                <w:szCs w:val="21"/>
              </w:rPr>
            </w:pPr>
            <w:r>
              <w:rPr>
                <w:rFonts w:cs="宋体" w:hint="eastAsia"/>
                <w:bCs/>
                <w:color w:val="000000"/>
                <w:szCs w:val="21"/>
              </w:rPr>
              <w:t>2021</w:t>
            </w:r>
            <w:r>
              <w:rPr>
                <w:rFonts w:cs="宋体" w:hint="eastAsia"/>
                <w:bCs/>
                <w:color w:val="000000"/>
                <w:szCs w:val="21"/>
              </w:rPr>
              <w:t>年</w:t>
            </w:r>
            <w:r>
              <w:rPr>
                <w:rFonts w:cs="宋体"/>
                <w:bCs/>
                <w:color w:val="000000"/>
                <w:szCs w:val="21"/>
              </w:rPr>
              <w:t>6</w:t>
            </w:r>
            <w:r>
              <w:rPr>
                <w:rFonts w:cs="宋体" w:hint="eastAsia"/>
                <w:bCs/>
                <w:color w:val="000000"/>
                <w:szCs w:val="21"/>
              </w:rPr>
              <w:t>月</w:t>
            </w:r>
            <w:r>
              <w:rPr>
                <w:rFonts w:cs="宋体"/>
                <w:bCs/>
                <w:color w:val="000000"/>
                <w:szCs w:val="21"/>
              </w:rPr>
              <w:t>21</w:t>
            </w:r>
            <w:r>
              <w:rPr>
                <w:rFonts w:cs="宋体" w:hint="eastAsia"/>
                <w:bCs/>
                <w:color w:val="000000"/>
                <w:szCs w:val="21"/>
              </w:rPr>
              <w:t>日至</w:t>
            </w:r>
            <w:r>
              <w:rPr>
                <w:rFonts w:cs="宋体"/>
                <w:bCs/>
                <w:color w:val="000000"/>
                <w:szCs w:val="21"/>
              </w:rPr>
              <w:t>7</w:t>
            </w:r>
            <w:r>
              <w:rPr>
                <w:rFonts w:cs="宋体" w:hint="eastAsia"/>
                <w:bCs/>
                <w:color w:val="000000"/>
                <w:szCs w:val="21"/>
              </w:rPr>
              <w:t>月</w:t>
            </w:r>
            <w:r>
              <w:rPr>
                <w:rFonts w:cs="宋体"/>
                <w:bCs/>
                <w:color w:val="000000"/>
                <w:szCs w:val="21"/>
              </w:rPr>
              <w:t>4</w:t>
            </w:r>
            <w:r>
              <w:rPr>
                <w:rFonts w:cs="宋体" w:hint="eastAsia"/>
                <w:bCs/>
                <w:color w:val="000000"/>
                <w:szCs w:val="21"/>
              </w:rPr>
              <w:t>日</w:t>
            </w:r>
            <w:r w:rsidR="00C0097E">
              <w:rPr>
                <w:rFonts w:cs="宋体" w:hint="eastAsia"/>
                <w:bCs/>
                <w:color w:val="000000"/>
                <w:szCs w:val="21"/>
              </w:rPr>
              <w:t>（</w:t>
            </w:r>
            <w:r w:rsidR="00C0097E">
              <w:rPr>
                <w:rFonts w:cs="宋体" w:hint="eastAsia"/>
                <w:bCs/>
                <w:color w:val="000000"/>
                <w:szCs w:val="21"/>
              </w:rPr>
              <w:t>1</w:t>
            </w:r>
            <w:r w:rsidR="00C0097E">
              <w:rPr>
                <w:rFonts w:cs="宋体"/>
                <w:bCs/>
                <w:color w:val="000000"/>
                <w:szCs w:val="21"/>
              </w:rPr>
              <w:t>4</w:t>
            </w:r>
            <w:r w:rsidR="00C0097E">
              <w:rPr>
                <w:rFonts w:cs="宋体"/>
                <w:bCs/>
                <w:color w:val="000000"/>
                <w:szCs w:val="21"/>
              </w:rPr>
              <w:t>天</w:t>
            </w:r>
            <w:r w:rsidR="00C0097E">
              <w:rPr>
                <w:rFonts w:cs="宋体" w:hint="eastAsia"/>
                <w:bCs/>
                <w:color w:val="000000"/>
                <w:szCs w:val="21"/>
              </w:rPr>
              <w:t>）</w:t>
            </w:r>
          </w:p>
        </w:tc>
        <w:tc>
          <w:tcPr>
            <w:tcW w:w="1843" w:type="dxa"/>
            <w:vAlign w:val="center"/>
          </w:tcPr>
          <w:p w:rsidR="002A2011" w:rsidRDefault="00107583">
            <w:pPr>
              <w:jc w:val="center"/>
              <w:rPr>
                <w:rFonts w:cs="宋体"/>
                <w:bCs/>
                <w:color w:val="000000"/>
                <w:szCs w:val="21"/>
              </w:rPr>
            </w:pPr>
            <w:r>
              <w:rPr>
                <w:rFonts w:cs="宋体" w:hint="eastAsia"/>
                <w:bCs/>
                <w:color w:val="000000"/>
                <w:szCs w:val="21"/>
              </w:rPr>
              <w:t>项目语言</w:t>
            </w:r>
          </w:p>
        </w:tc>
        <w:tc>
          <w:tcPr>
            <w:tcW w:w="2536" w:type="dxa"/>
            <w:vAlign w:val="center"/>
          </w:tcPr>
          <w:p w:rsidR="002A2011" w:rsidRDefault="00107583">
            <w:pPr>
              <w:jc w:val="center"/>
              <w:rPr>
                <w:rFonts w:cs="宋体"/>
                <w:bCs/>
                <w:color w:val="000000"/>
                <w:szCs w:val="21"/>
              </w:rPr>
            </w:pPr>
            <w:r>
              <w:rPr>
                <w:rFonts w:cs="宋体" w:hint="eastAsia"/>
                <w:bCs/>
                <w:color w:val="000000"/>
                <w:szCs w:val="21"/>
              </w:rPr>
              <w:t>英语</w:t>
            </w:r>
          </w:p>
        </w:tc>
      </w:tr>
      <w:tr w:rsidR="002A2011" w:rsidTr="00BD64A5">
        <w:trPr>
          <w:trHeight w:val="440"/>
          <w:jc w:val="center"/>
        </w:trPr>
        <w:tc>
          <w:tcPr>
            <w:tcW w:w="1833" w:type="dxa"/>
            <w:vAlign w:val="center"/>
          </w:tcPr>
          <w:p w:rsidR="002A2011" w:rsidRDefault="00107583">
            <w:pPr>
              <w:pStyle w:val="a3"/>
              <w:jc w:val="center"/>
              <w:rPr>
                <w:rFonts w:cs="宋体"/>
                <w:bCs/>
                <w:color w:val="000000"/>
                <w:szCs w:val="21"/>
              </w:rPr>
            </w:pPr>
            <w:r>
              <w:rPr>
                <w:rFonts w:cs="宋体" w:hint="eastAsia"/>
                <w:bCs/>
                <w:color w:val="000000"/>
                <w:szCs w:val="21"/>
              </w:rPr>
              <w:t>举办方式</w:t>
            </w:r>
          </w:p>
        </w:tc>
        <w:tc>
          <w:tcPr>
            <w:tcW w:w="3544" w:type="dxa"/>
            <w:gridSpan w:val="2"/>
            <w:vAlign w:val="center"/>
          </w:tcPr>
          <w:p w:rsidR="002A2011" w:rsidRDefault="00107583">
            <w:pPr>
              <w:jc w:val="center"/>
              <w:rPr>
                <w:color w:val="000000"/>
                <w:szCs w:val="21"/>
              </w:rPr>
            </w:pPr>
            <w:r>
              <w:rPr>
                <w:rFonts w:hint="eastAsia"/>
                <w:color w:val="000000"/>
                <w:szCs w:val="21"/>
              </w:rPr>
              <w:t>线上</w:t>
            </w:r>
          </w:p>
        </w:tc>
        <w:tc>
          <w:tcPr>
            <w:tcW w:w="1843" w:type="dxa"/>
            <w:vAlign w:val="center"/>
          </w:tcPr>
          <w:p w:rsidR="002A2011" w:rsidRDefault="00107583">
            <w:pPr>
              <w:jc w:val="center"/>
              <w:rPr>
                <w:szCs w:val="21"/>
              </w:rPr>
            </w:pPr>
            <w:r>
              <w:rPr>
                <w:rFonts w:hint="eastAsia"/>
                <w:szCs w:val="21"/>
              </w:rPr>
              <w:t>应用软件</w:t>
            </w:r>
          </w:p>
        </w:tc>
        <w:tc>
          <w:tcPr>
            <w:tcW w:w="2536" w:type="dxa"/>
            <w:vAlign w:val="center"/>
          </w:tcPr>
          <w:p w:rsidR="002A2011" w:rsidRDefault="00107583">
            <w:pPr>
              <w:jc w:val="center"/>
              <w:rPr>
                <w:rFonts w:cs="宋体"/>
                <w:bCs/>
                <w:szCs w:val="21"/>
              </w:rPr>
            </w:pPr>
            <w:r>
              <w:rPr>
                <w:rFonts w:cs="宋体" w:hint="eastAsia"/>
                <w:bCs/>
                <w:szCs w:val="21"/>
              </w:rPr>
              <w:t>ZOOM</w:t>
            </w:r>
            <w:r>
              <w:rPr>
                <w:rFonts w:cs="宋体" w:hint="eastAsia"/>
                <w:bCs/>
                <w:szCs w:val="21"/>
              </w:rPr>
              <w:t>或腾讯会议</w:t>
            </w:r>
          </w:p>
        </w:tc>
      </w:tr>
      <w:tr w:rsidR="002A2011" w:rsidTr="00BD64A5">
        <w:trPr>
          <w:trHeight w:val="460"/>
          <w:jc w:val="center"/>
        </w:trPr>
        <w:tc>
          <w:tcPr>
            <w:tcW w:w="1833" w:type="dxa"/>
            <w:vAlign w:val="center"/>
          </w:tcPr>
          <w:p w:rsidR="002A2011" w:rsidRDefault="00107583">
            <w:pPr>
              <w:pStyle w:val="a3"/>
              <w:jc w:val="center"/>
              <w:rPr>
                <w:rFonts w:cs="宋体"/>
                <w:bCs/>
                <w:color w:val="000000"/>
                <w:szCs w:val="21"/>
              </w:rPr>
            </w:pPr>
            <w:r>
              <w:rPr>
                <w:rFonts w:cs="宋体" w:hint="eastAsia"/>
                <w:bCs/>
                <w:color w:val="000000"/>
                <w:szCs w:val="21"/>
              </w:rPr>
              <w:t>邀请国别</w:t>
            </w:r>
          </w:p>
        </w:tc>
        <w:tc>
          <w:tcPr>
            <w:tcW w:w="3544" w:type="dxa"/>
            <w:gridSpan w:val="2"/>
            <w:vAlign w:val="center"/>
          </w:tcPr>
          <w:p w:rsidR="002A2011" w:rsidRDefault="00107583">
            <w:pPr>
              <w:jc w:val="center"/>
              <w:rPr>
                <w:color w:val="000000"/>
                <w:szCs w:val="21"/>
              </w:rPr>
            </w:pPr>
            <w:r>
              <w:rPr>
                <w:rFonts w:cs="宋体" w:hint="eastAsia"/>
                <w:bCs/>
                <w:color w:val="000000"/>
                <w:szCs w:val="21"/>
              </w:rPr>
              <w:t>“一带一路”国家</w:t>
            </w:r>
          </w:p>
        </w:tc>
        <w:tc>
          <w:tcPr>
            <w:tcW w:w="1843" w:type="dxa"/>
            <w:vAlign w:val="center"/>
          </w:tcPr>
          <w:p w:rsidR="002A2011" w:rsidRDefault="00107583">
            <w:pPr>
              <w:jc w:val="center"/>
              <w:rPr>
                <w:color w:val="000000"/>
                <w:szCs w:val="21"/>
              </w:rPr>
            </w:pPr>
            <w:r>
              <w:rPr>
                <w:rFonts w:hint="eastAsia"/>
                <w:color w:val="000000"/>
                <w:szCs w:val="21"/>
              </w:rPr>
              <w:t>计划人数</w:t>
            </w:r>
          </w:p>
        </w:tc>
        <w:tc>
          <w:tcPr>
            <w:tcW w:w="2536" w:type="dxa"/>
            <w:vAlign w:val="center"/>
          </w:tcPr>
          <w:p w:rsidR="002A2011" w:rsidRDefault="00107583">
            <w:pPr>
              <w:jc w:val="center"/>
              <w:rPr>
                <w:color w:val="000000"/>
                <w:szCs w:val="21"/>
              </w:rPr>
            </w:pPr>
            <w:r>
              <w:rPr>
                <w:rFonts w:cs="宋体" w:hint="eastAsia"/>
                <w:bCs/>
                <w:color w:val="000000"/>
                <w:szCs w:val="21"/>
              </w:rPr>
              <w:t>25</w:t>
            </w:r>
            <w:r>
              <w:rPr>
                <w:rFonts w:cs="宋体" w:hint="eastAsia"/>
                <w:bCs/>
                <w:color w:val="000000"/>
                <w:szCs w:val="21"/>
              </w:rPr>
              <w:t>人</w:t>
            </w:r>
          </w:p>
        </w:tc>
      </w:tr>
      <w:tr w:rsidR="002A2011" w:rsidTr="00BD64A5">
        <w:trPr>
          <w:trHeight w:val="551"/>
          <w:jc w:val="center"/>
        </w:trPr>
        <w:tc>
          <w:tcPr>
            <w:tcW w:w="1833" w:type="dxa"/>
            <w:vAlign w:val="center"/>
          </w:tcPr>
          <w:p w:rsidR="002A2011" w:rsidRDefault="00107583">
            <w:pPr>
              <w:jc w:val="center"/>
              <w:rPr>
                <w:rFonts w:cs="宋体"/>
                <w:bCs/>
                <w:color w:val="000000"/>
                <w:szCs w:val="21"/>
              </w:rPr>
            </w:pPr>
            <w:r>
              <w:rPr>
                <w:rFonts w:cs="宋体" w:hint="eastAsia"/>
                <w:bCs/>
                <w:color w:val="000000"/>
                <w:szCs w:val="21"/>
              </w:rPr>
              <w:t>培训目标</w:t>
            </w:r>
          </w:p>
        </w:tc>
        <w:tc>
          <w:tcPr>
            <w:tcW w:w="7923" w:type="dxa"/>
            <w:gridSpan w:val="4"/>
            <w:vAlign w:val="center"/>
          </w:tcPr>
          <w:p w:rsidR="002A2011" w:rsidRDefault="00107583">
            <w:pPr>
              <w:pStyle w:val="a3"/>
              <w:rPr>
                <w:rFonts w:cs="宋体"/>
                <w:bCs/>
                <w:color w:val="000000"/>
                <w:szCs w:val="21"/>
              </w:rPr>
            </w:pPr>
            <w:r>
              <w:rPr>
                <w:rFonts w:cs="宋体" w:hint="eastAsia"/>
                <w:bCs/>
                <w:color w:val="000000"/>
                <w:szCs w:val="21"/>
              </w:rPr>
              <w:t>使学员了解轨道交通发展趋势及前沿理论，基本熟悉轨道交通建设与运营管理等方面的知识。学员能够根据所学内容，结合本国实际情况，切实有效提高轨道交通建设与运营管理水平和技术能力，促进轨道交通领域的国际合作交流。</w:t>
            </w:r>
          </w:p>
        </w:tc>
      </w:tr>
      <w:tr w:rsidR="002A2011" w:rsidTr="00BD64A5">
        <w:trPr>
          <w:trHeight w:val="700"/>
          <w:jc w:val="center"/>
        </w:trPr>
        <w:tc>
          <w:tcPr>
            <w:tcW w:w="1833" w:type="dxa"/>
            <w:vMerge w:val="restart"/>
            <w:vAlign w:val="center"/>
          </w:tcPr>
          <w:p w:rsidR="002A2011" w:rsidRDefault="00107583">
            <w:pPr>
              <w:jc w:val="center"/>
              <w:rPr>
                <w:rFonts w:cs="宋体"/>
                <w:bCs/>
                <w:color w:val="000000"/>
                <w:szCs w:val="21"/>
              </w:rPr>
            </w:pPr>
            <w:r>
              <w:rPr>
                <w:rFonts w:cs="宋体" w:hint="eastAsia"/>
                <w:bCs/>
                <w:szCs w:val="21"/>
              </w:rPr>
              <w:t>报名条件</w:t>
            </w:r>
          </w:p>
        </w:tc>
        <w:tc>
          <w:tcPr>
            <w:tcW w:w="1865" w:type="dxa"/>
            <w:vAlign w:val="center"/>
          </w:tcPr>
          <w:p w:rsidR="002A2011" w:rsidRDefault="00107583">
            <w:pPr>
              <w:pStyle w:val="a3"/>
              <w:jc w:val="center"/>
              <w:rPr>
                <w:rFonts w:cs="宋体"/>
                <w:bCs/>
                <w:color w:val="000000"/>
                <w:szCs w:val="21"/>
              </w:rPr>
            </w:pPr>
            <w:r>
              <w:rPr>
                <w:rFonts w:cs="宋体" w:hint="eastAsia"/>
                <w:bCs/>
                <w:color w:val="000000"/>
                <w:szCs w:val="21"/>
              </w:rPr>
              <w:t>专业背景</w:t>
            </w:r>
          </w:p>
        </w:tc>
        <w:tc>
          <w:tcPr>
            <w:tcW w:w="6058" w:type="dxa"/>
            <w:gridSpan w:val="3"/>
            <w:vAlign w:val="center"/>
          </w:tcPr>
          <w:p w:rsidR="002A2011" w:rsidRDefault="00107583">
            <w:pPr>
              <w:rPr>
                <w:color w:val="000000"/>
                <w:szCs w:val="21"/>
              </w:rPr>
            </w:pPr>
            <w:r>
              <w:rPr>
                <w:rFonts w:hint="eastAsia"/>
                <w:color w:val="000000"/>
                <w:szCs w:val="21"/>
              </w:rPr>
              <w:t>——领域或专业：轨道交通建设、轨道交通运营管理等</w:t>
            </w:r>
            <w:r>
              <w:rPr>
                <w:rFonts w:cs="宋体" w:hint="eastAsia"/>
                <w:bCs/>
                <w:color w:val="000000"/>
                <w:szCs w:val="21"/>
              </w:rPr>
              <w:t>相关专业</w:t>
            </w:r>
          </w:p>
          <w:p w:rsidR="002A2011" w:rsidRDefault="00107583">
            <w:pPr>
              <w:rPr>
                <w:color w:val="000000"/>
                <w:szCs w:val="21"/>
              </w:rPr>
            </w:pPr>
            <w:r>
              <w:rPr>
                <w:rFonts w:hint="eastAsia"/>
                <w:color w:val="000000"/>
                <w:szCs w:val="21"/>
              </w:rPr>
              <w:t>——工作岗位：“一带一路”国家</w:t>
            </w:r>
            <w:r>
              <w:rPr>
                <w:rFonts w:cs="宋体" w:hint="eastAsia"/>
                <w:bCs/>
                <w:color w:val="000000"/>
                <w:szCs w:val="21"/>
              </w:rPr>
              <w:t>从事轨道交通建设与运营管理相关</w:t>
            </w:r>
            <w:r>
              <w:rPr>
                <w:rFonts w:hint="eastAsia"/>
                <w:color w:val="000000"/>
                <w:szCs w:val="21"/>
              </w:rPr>
              <w:t>的政府部门官员及技术人员</w:t>
            </w:r>
          </w:p>
          <w:p w:rsidR="002A2011" w:rsidRDefault="00107583">
            <w:pPr>
              <w:rPr>
                <w:color w:val="000000"/>
                <w:szCs w:val="21"/>
              </w:rPr>
            </w:pPr>
            <w:r>
              <w:rPr>
                <w:rFonts w:hint="eastAsia"/>
                <w:color w:val="000000"/>
                <w:szCs w:val="21"/>
              </w:rPr>
              <w:t>——级别、学历学位或其他相关资质要求：司处级</w:t>
            </w:r>
          </w:p>
        </w:tc>
      </w:tr>
      <w:tr w:rsidR="002A2011" w:rsidTr="00BD64A5">
        <w:trPr>
          <w:trHeight w:val="420"/>
          <w:jc w:val="center"/>
        </w:trPr>
        <w:tc>
          <w:tcPr>
            <w:tcW w:w="1833" w:type="dxa"/>
            <w:vMerge/>
            <w:vAlign w:val="center"/>
          </w:tcPr>
          <w:p w:rsidR="002A2011" w:rsidRDefault="002A2011">
            <w:pPr>
              <w:jc w:val="center"/>
              <w:rPr>
                <w:rFonts w:cs="宋体"/>
                <w:bCs/>
                <w:color w:val="000000"/>
                <w:szCs w:val="21"/>
              </w:rPr>
            </w:pPr>
          </w:p>
        </w:tc>
        <w:tc>
          <w:tcPr>
            <w:tcW w:w="1865" w:type="dxa"/>
            <w:vAlign w:val="center"/>
          </w:tcPr>
          <w:p w:rsidR="002A2011" w:rsidRDefault="00107583">
            <w:pPr>
              <w:pStyle w:val="a3"/>
              <w:jc w:val="center"/>
              <w:rPr>
                <w:rFonts w:cs="宋体"/>
                <w:bCs/>
                <w:color w:val="000000"/>
                <w:szCs w:val="21"/>
              </w:rPr>
            </w:pPr>
            <w:r>
              <w:rPr>
                <w:rFonts w:cs="宋体" w:hint="eastAsia"/>
                <w:bCs/>
                <w:color w:val="000000"/>
                <w:szCs w:val="21"/>
              </w:rPr>
              <w:t>年龄</w:t>
            </w:r>
          </w:p>
        </w:tc>
        <w:tc>
          <w:tcPr>
            <w:tcW w:w="6058" w:type="dxa"/>
            <w:gridSpan w:val="3"/>
            <w:vAlign w:val="center"/>
          </w:tcPr>
          <w:p w:rsidR="002A2011" w:rsidRDefault="00107583">
            <w:pPr>
              <w:pStyle w:val="a3"/>
            </w:pPr>
            <w:r>
              <w:rPr>
                <w:rFonts w:hint="eastAsia"/>
              </w:rPr>
              <w:t>不高于受援国法定退休年龄</w:t>
            </w:r>
          </w:p>
        </w:tc>
      </w:tr>
      <w:tr w:rsidR="002A2011" w:rsidTr="00BD64A5">
        <w:trPr>
          <w:trHeight w:val="440"/>
          <w:jc w:val="center"/>
        </w:trPr>
        <w:tc>
          <w:tcPr>
            <w:tcW w:w="1833" w:type="dxa"/>
            <w:vMerge/>
            <w:vAlign w:val="center"/>
          </w:tcPr>
          <w:p w:rsidR="002A2011" w:rsidRDefault="002A2011">
            <w:pPr>
              <w:jc w:val="center"/>
              <w:rPr>
                <w:rFonts w:cs="宋体"/>
                <w:bCs/>
                <w:color w:val="000000"/>
                <w:szCs w:val="21"/>
              </w:rPr>
            </w:pPr>
          </w:p>
        </w:tc>
        <w:tc>
          <w:tcPr>
            <w:tcW w:w="1865" w:type="dxa"/>
            <w:vAlign w:val="center"/>
          </w:tcPr>
          <w:p w:rsidR="002A2011" w:rsidRDefault="00107583">
            <w:pPr>
              <w:jc w:val="center"/>
              <w:rPr>
                <w:rFonts w:cs="宋体"/>
                <w:bCs/>
                <w:color w:val="000000"/>
                <w:szCs w:val="21"/>
              </w:rPr>
            </w:pPr>
            <w:r>
              <w:rPr>
                <w:rFonts w:cs="宋体" w:hint="eastAsia"/>
                <w:bCs/>
                <w:szCs w:val="21"/>
              </w:rPr>
              <w:t>健康状况</w:t>
            </w:r>
          </w:p>
        </w:tc>
        <w:tc>
          <w:tcPr>
            <w:tcW w:w="6058" w:type="dxa"/>
            <w:gridSpan w:val="3"/>
            <w:vAlign w:val="center"/>
          </w:tcPr>
          <w:p w:rsidR="002A2011" w:rsidRDefault="00107583">
            <w:pPr>
              <w:rPr>
                <w:color w:val="000000"/>
                <w:szCs w:val="21"/>
              </w:rPr>
            </w:pPr>
            <w:r>
              <w:rPr>
                <w:rFonts w:hint="eastAsia"/>
                <w:color w:val="000000"/>
                <w:szCs w:val="21"/>
              </w:rPr>
              <w:t>能够按时参加线上培训课程</w:t>
            </w:r>
          </w:p>
        </w:tc>
      </w:tr>
      <w:tr w:rsidR="002A2011" w:rsidTr="00BD64A5">
        <w:trPr>
          <w:trHeight w:val="460"/>
          <w:jc w:val="center"/>
        </w:trPr>
        <w:tc>
          <w:tcPr>
            <w:tcW w:w="1833" w:type="dxa"/>
            <w:vMerge/>
            <w:vAlign w:val="center"/>
          </w:tcPr>
          <w:p w:rsidR="002A2011" w:rsidRDefault="002A2011">
            <w:pPr>
              <w:jc w:val="center"/>
              <w:rPr>
                <w:rFonts w:cs="宋体"/>
                <w:bCs/>
                <w:color w:val="000000"/>
                <w:szCs w:val="21"/>
              </w:rPr>
            </w:pPr>
          </w:p>
        </w:tc>
        <w:tc>
          <w:tcPr>
            <w:tcW w:w="1865" w:type="dxa"/>
            <w:vAlign w:val="center"/>
          </w:tcPr>
          <w:p w:rsidR="002A2011" w:rsidRDefault="00107583">
            <w:pPr>
              <w:jc w:val="center"/>
              <w:rPr>
                <w:rFonts w:cs="宋体"/>
                <w:bCs/>
                <w:color w:val="000000"/>
                <w:szCs w:val="21"/>
              </w:rPr>
            </w:pPr>
            <w:r>
              <w:rPr>
                <w:rFonts w:cs="宋体" w:hint="eastAsia"/>
                <w:bCs/>
                <w:color w:val="000000"/>
                <w:szCs w:val="21"/>
              </w:rPr>
              <w:t>语言能力</w:t>
            </w:r>
          </w:p>
        </w:tc>
        <w:tc>
          <w:tcPr>
            <w:tcW w:w="6058" w:type="dxa"/>
            <w:gridSpan w:val="3"/>
            <w:vAlign w:val="center"/>
          </w:tcPr>
          <w:p w:rsidR="002A2011" w:rsidRDefault="00107583">
            <w:pPr>
              <w:rPr>
                <w:color w:val="000000"/>
                <w:szCs w:val="21"/>
              </w:rPr>
            </w:pPr>
            <w:r>
              <w:rPr>
                <w:rFonts w:hint="eastAsia"/>
                <w:color w:val="000000"/>
                <w:szCs w:val="21"/>
              </w:rPr>
              <w:t>学员英语听、说、读、写能力满足听课及研讨交流要求</w:t>
            </w:r>
          </w:p>
        </w:tc>
      </w:tr>
      <w:tr w:rsidR="002A2011" w:rsidTr="00BD64A5">
        <w:trPr>
          <w:trHeight w:val="535"/>
          <w:jc w:val="center"/>
        </w:trPr>
        <w:tc>
          <w:tcPr>
            <w:tcW w:w="1833" w:type="dxa"/>
            <w:vMerge/>
            <w:vAlign w:val="center"/>
          </w:tcPr>
          <w:p w:rsidR="002A2011" w:rsidRDefault="002A2011">
            <w:pPr>
              <w:jc w:val="center"/>
              <w:rPr>
                <w:rFonts w:cs="宋体"/>
                <w:bCs/>
                <w:color w:val="000000"/>
                <w:szCs w:val="21"/>
              </w:rPr>
            </w:pPr>
          </w:p>
        </w:tc>
        <w:tc>
          <w:tcPr>
            <w:tcW w:w="1865" w:type="dxa"/>
            <w:vAlign w:val="center"/>
          </w:tcPr>
          <w:p w:rsidR="002A2011" w:rsidRDefault="00107583">
            <w:pPr>
              <w:jc w:val="center"/>
              <w:rPr>
                <w:rFonts w:cs="宋体"/>
                <w:bCs/>
                <w:color w:val="000000"/>
                <w:szCs w:val="21"/>
              </w:rPr>
            </w:pPr>
            <w:r>
              <w:rPr>
                <w:rFonts w:cs="宋体" w:hint="eastAsia"/>
                <w:bCs/>
                <w:color w:val="000000"/>
                <w:szCs w:val="21"/>
              </w:rPr>
              <w:t>其</w:t>
            </w:r>
            <w:r>
              <w:rPr>
                <w:rFonts w:cs="宋体" w:hint="eastAsia"/>
                <w:bCs/>
                <w:color w:val="000000"/>
                <w:szCs w:val="21"/>
              </w:rPr>
              <w:t xml:space="preserve"> </w:t>
            </w:r>
            <w:r>
              <w:rPr>
                <w:rFonts w:cs="宋体" w:hint="eastAsia"/>
                <w:bCs/>
                <w:color w:val="000000"/>
                <w:szCs w:val="21"/>
              </w:rPr>
              <w:t>它</w:t>
            </w:r>
          </w:p>
        </w:tc>
        <w:tc>
          <w:tcPr>
            <w:tcW w:w="6058" w:type="dxa"/>
            <w:gridSpan w:val="3"/>
            <w:vAlign w:val="center"/>
          </w:tcPr>
          <w:p w:rsidR="002A2011" w:rsidRDefault="00107583">
            <w:pPr>
              <w:rPr>
                <w:color w:val="000000"/>
                <w:szCs w:val="21"/>
              </w:rPr>
            </w:pPr>
            <w:r>
              <w:rPr>
                <w:rFonts w:hint="eastAsia"/>
                <w:color w:val="000000"/>
                <w:szCs w:val="21"/>
              </w:rPr>
              <w:t>能够使用</w:t>
            </w:r>
            <w:r>
              <w:rPr>
                <w:rFonts w:hint="eastAsia"/>
                <w:color w:val="000000"/>
                <w:szCs w:val="21"/>
              </w:rPr>
              <w:t>Z</w:t>
            </w:r>
            <w:r>
              <w:rPr>
                <w:color w:val="000000"/>
                <w:szCs w:val="21"/>
              </w:rPr>
              <w:t>OOM</w:t>
            </w:r>
            <w:r>
              <w:rPr>
                <w:rFonts w:hint="eastAsia"/>
                <w:color w:val="000000"/>
                <w:szCs w:val="21"/>
              </w:rPr>
              <w:t>或腾讯会议平台，完成项目日程</w:t>
            </w:r>
          </w:p>
        </w:tc>
      </w:tr>
      <w:tr w:rsidR="002A2011" w:rsidTr="00BD64A5">
        <w:trPr>
          <w:trHeight w:val="696"/>
          <w:jc w:val="center"/>
        </w:trPr>
        <w:tc>
          <w:tcPr>
            <w:tcW w:w="1833" w:type="dxa"/>
            <w:vAlign w:val="center"/>
          </w:tcPr>
          <w:p w:rsidR="002A2011" w:rsidRDefault="00107583">
            <w:pPr>
              <w:jc w:val="center"/>
              <w:rPr>
                <w:rFonts w:cs="宋体"/>
                <w:bCs/>
                <w:color w:val="000000"/>
                <w:szCs w:val="21"/>
              </w:rPr>
            </w:pPr>
            <w:r>
              <w:rPr>
                <w:rFonts w:cs="宋体" w:hint="eastAsia"/>
                <w:bCs/>
                <w:color w:val="000000"/>
                <w:szCs w:val="21"/>
              </w:rPr>
              <w:t>培训内容介绍</w:t>
            </w:r>
          </w:p>
        </w:tc>
        <w:tc>
          <w:tcPr>
            <w:tcW w:w="7923" w:type="dxa"/>
            <w:gridSpan w:val="4"/>
            <w:vAlign w:val="center"/>
          </w:tcPr>
          <w:p w:rsidR="002A2011" w:rsidRDefault="00107583">
            <w:pPr>
              <w:pStyle w:val="a3"/>
              <w:numPr>
                <w:ilvl w:val="0"/>
                <w:numId w:val="1"/>
              </w:numPr>
              <w:rPr>
                <w:rFonts w:cs="宋体"/>
                <w:bCs/>
                <w:color w:val="000000"/>
                <w:szCs w:val="21"/>
              </w:rPr>
            </w:pPr>
            <w:r>
              <w:rPr>
                <w:rFonts w:cs="宋体" w:hint="eastAsia"/>
                <w:bCs/>
                <w:color w:val="000000"/>
                <w:szCs w:val="21"/>
              </w:rPr>
              <w:t>主要培训课程及内容介绍</w:t>
            </w:r>
          </w:p>
          <w:p w:rsidR="002A2011" w:rsidRDefault="00107583">
            <w:pPr>
              <w:pStyle w:val="a3"/>
              <w:numPr>
                <w:ilvl w:val="0"/>
                <w:numId w:val="2"/>
              </w:numPr>
              <w:rPr>
                <w:szCs w:val="21"/>
              </w:rPr>
            </w:pPr>
            <w:r>
              <w:rPr>
                <w:rFonts w:hint="eastAsia"/>
                <w:szCs w:val="21"/>
              </w:rPr>
              <w:t>中国国情概况：主要介绍新中国及改革开放以来，中国的政治、经济、社会、文化等发展现状，以及所取得的成就；</w:t>
            </w:r>
            <w:r>
              <w:rPr>
                <w:rFonts w:hint="eastAsia"/>
                <w:szCs w:val="21"/>
              </w:rPr>
              <w:t xml:space="preserve"> </w:t>
            </w:r>
          </w:p>
          <w:p w:rsidR="002A2011" w:rsidRDefault="00107583">
            <w:pPr>
              <w:pStyle w:val="a3"/>
              <w:numPr>
                <w:ilvl w:val="0"/>
                <w:numId w:val="2"/>
              </w:numPr>
              <w:rPr>
                <w:color w:val="000000"/>
                <w:szCs w:val="21"/>
              </w:rPr>
            </w:pPr>
            <w:r>
              <w:rPr>
                <w:rFonts w:hint="eastAsia"/>
                <w:color w:val="000000"/>
                <w:szCs w:val="21"/>
              </w:rPr>
              <w:t>铁路运营管理技术及发展：主要介绍铁路运营领域的先进技术和管理模式及铁路运营管理的发展趋势；</w:t>
            </w:r>
          </w:p>
          <w:p w:rsidR="002A2011" w:rsidRDefault="00107583">
            <w:pPr>
              <w:pStyle w:val="a3"/>
              <w:numPr>
                <w:ilvl w:val="0"/>
                <w:numId w:val="2"/>
              </w:numPr>
              <w:rPr>
                <w:color w:val="000000"/>
                <w:szCs w:val="21"/>
              </w:rPr>
            </w:pPr>
            <w:r>
              <w:rPr>
                <w:rFonts w:hint="eastAsia"/>
                <w:color w:val="000000"/>
                <w:szCs w:val="21"/>
              </w:rPr>
              <w:t>铁路旅客运输：主要介绍铁路旅客运输的概况、特点、原理、理论和发展趋势；分析“一带一路”国家旅客运输的特点和发展策略；</w:t>
            </w:r>
          </w:p>
          <w:p w:rsidR="002A2011" w:rsidRDefault="00107583">
            <w:pPr>
              <w:pStyle w:val="a3"/>
              <w:numPr>
                <w:ilvl w:val="0"/>
                <w:numId w:val="2"/>
              </w:numPr>
              <w:rPr>
                <w:color w:val="000000"/>
                <w:szCs w:val="21"/>
              </w:rPr>
            </w:pPr>
            <w:r>
              <w:rPr>
                <w:rFonts w:cs="宋体" w:hint="eastAsia"/>
                <w:color w:val="000000"/>
                <w:szCs w:val="21"/>
              </w:rPr>
              <w:t>铁路基础设施：主要介绍铁路基础设施的内容、功能、重要性和本领域内的先进理念和技术，包含轨道、桥梁、隧道等；</w:t>
            </w:r>
          </w:p>
          <w:p w:rsidR="002A2011" w:rsidRDefault="00107583">
            <w:pPr>
              <w:pStyle w:val="a3"/>
              <w:numPr>
                <w:ilvl w:val="0"/>
                <w:numId w:val="2"/>
              </w:numPr>
              <w:rPr>
                <w:color w:val="000000"/>
                <w:szCs w:val="21"/>
              </w:rPr>
            </w:pPr>
            <w:r>
              <w:rPr>
                <w:rFonts w:hint="eastAsia"/>
                <w:color w:val="000000"/>
                <w:szCs w:val="21"/>
              </w:rPr>
              <w:t>铁路货物运输：主要介绍铁路货物运输的概况、特点、原理、理论和发展趋势；分析“一带一路”国家货物运输的特点和发展策略；</w:t>
            </w:r>
          </w:p>
          <w:p w:rsidR="002A2011" w:rsidRDefault="00107583">
            <w:pPr>
              <w:pStyle w:val="a3"/>
              <w:numPr>
                <w:ilvl w:val="0"/>
                <w:numId w:val="2"/>
              </w:numPr>
              <w:rPr>
                <w:color w:val="000000"/>
                <w:szCs w:val="21"/>
              </w:rPr>
            </w:pPr>
            <w:r>
              <w:rPr>
                <w:rFonts w:hint="eastAsia"/>
                <w:color w:val="000000"/>
                <w:szCs w:val="21"/>
              </w:rPr>
              <w:t>铁路施工规划与管理：主要介绍铁路施工规划的特点和不同管理方式的异同；通过实际案例比较不同规划和管理方式的优劣，帮助“一带一路”国家铁路选择合适的规划管理方案；</w:t>
            </w:r>
          </w:p>
          <w:p w:rsidR="002A2011" w:rsidRDefault="00107583">
            <w:pPr>
              <w:pStyle w:val="a3"/>
              <w:numPr>
                <w:ilvl w:val="0"/>
                <w:numId w:val="2"/>
              </w:numPr>
              <w:rPr>
                <w:color w:val="000000"/>
                <w:szCs w:val="21"/>
              </w:rPr>
            </w:pPr>
            <w:r>
              <w:rPr>
                <w:rFonts w:hint="eastAsia"/>
                <w:color w:val="000000"/>
                <w:szCs w:val="21"/>
              </w:rPr>
              <w:t>铁路行车组织：主要介绍铁路行车组织的原理、软件、设备；以中国铁路为实例讨论行车组织技术与管理模式的现状与发展趋势；</w:t>
            </w:r>
          </w:p>
          <w:p w:rsidR="002A2011" w:rsidRDefault="00107583">
            <w:pPr>
              <w:pStyle w:val="a3"/>
              <w:numPr>
                <w:ilvl w:val="0"/>
                <w:numId w:val="2"/>
              </w:numPr>
              <w:rPr>
                <w:color w:val="000000"/>
                <w:szCs w:val="21"/>
              </w:rPr>
            </w:pPr>
            <w:r>
              <w:rPr>
                <w:rFonts w:hint="eastAsia"/>
                <w:color w:val="000000"/>
                <w:szCs w:val="21"/>
              </w:rPr>
              <w:t>中国铁路与国际合作：主要结合中国海外铁路建设和运营项目，介绍铁路与“一带一路”沿线国家经济、文化发展关系。与学员交流各国铁路发展方向现状，商讨更高效、互惠互利的铁路国际合作模式。</w:t>
            </w:r>
          </w:p>
          <w:p w:rsidR="002A2011" w:rsidRDefault="00107583">
            <w:pPr>
              <w:pStyle w:val="a3"/>
              <w:numPr>
                <w:ilvl w:val="0"/>
                <w:numId w:val="1"/>
              </w:numPr>
              <w:rPr>
                <w:rFonts w:cs="新宋体"/>
                <w:color w:val="000000"/>
                <w:kern w:val="0"/>
                <w:szCs w:val="21"/>
              </w:rPr>
            </w:pPr>
            <w:r>
              <w:rPr>
                <w:rFonts w:cs="新宋体" w:hint="eastAsia"/>
                <w:kern w:val="0"/>
                <w:szCs w:val="21"/>
              </w:rPr>
              <w:lastRenderedPageBreak/>
              <w:t>培训期间会安排与主题相关的研讨与学习交流。</w:t>
            </w:r>
          </w:p>
          <w:p w:rsidR="002A2011" w:rsidRDefault="00107583">
            <w:pPr>
              <w:pStyle w:val="a3"/>
              <w:numPr>
                <w:ilvl w:val="0"/>
                <w:numId w:val="1"/>
              </w:numPr>
              <w:rPr>
                <w:rFonts w:cs="新宋体"/>
                <w:color w:val="000000"/>
                <w:kern w:val="0"/>
                <w:szCs w:val="21"/>
              </w:rPr>
            </w:pPr>
            <w:r>
              <w:rPr>
                <w:rFonts w:cs="宋体" w:hint="eastAsia"/>
                <w:bCs/>
                <w:color w:val="000000"/>
                <w:szCs w:val="21"/>
              </w:rPr>
              <w:t>学员需准备的材料</w:t>
            </w:r>
          </w:p>
          <w:p w:rsidR="002A2011" w:rsidRDefault="00107583">
            <w:pPr>
              <w:pStyle w:val="a3"/>
              <w:ind w:firstLineChars="200" w:firstLine="420"/>
              <w:rPr>
                <w:rFonts w:cs="新宋体"/>
                <w:color w:val="000000"/>
                <w:kern w:val="0"/>
                <w:szCs w:val="21"/>
              </w:rPr>
            </w:pPr>
            <w:r>
              <w:rPr>
                <w:rFonts w:cs="新宋体" w:hint="eastAsia"/>
                <w:color w:val="000000"/>
                <w:kern w:val="0"/>
                <w:szCs w:val="21"/>
              </w:rPr>
              <w:t>为方便与中国专家的交流，请准备好贵国与研修主题相关的交流材料，如：①</w:t>
            </w:r>
            <w:r>
              <w:rPr>
                <w:rFonts w:cs="宋体" w:hint="eastAsia"/>
                <w:bCs/>
                <w:color w:val="000000"/>
                <w:szCs w:val="21"/>
              </w:rPr>
              <w:t>本国铁路发展概述</w:t>
            </w:r>
            <w:r>
              <w:rPr>
                <w:rFonts w:cs="新宋体" w:hint="eastAsia"/>
                <w:color w:val="000000"/>
                <w:kern w:val="0"/>
                <w:szCs w:val="21"/>
              </w:rPr>
              <w:t>；②与中国轨道交通合作前景等。</w:t>
            </w:r>
          </w:p>
        </w:tc>
      </w:tr>
      <w:tr w:rsidR="002A2011" w:rsidTr="00BD64A5">
        <w:trPr>
          <w:trHeight w:val="554"/>
          <w:jc w:val="center"/>
        </w:trPr>
        <w:tc>
          <w:tcPr>
            <w:tcW w:w="1833" w:type="dxa"/>
            <w:vAlign w:val="center"/>
          </w:tcPr>
          <w:p w:rsidR="002A2011" w:rsidRDefault="00107583">
            <w:pPr>
              <w:jc w:val="center"/>
              <w:rPr>
                <w:rFonts w:cs="宋体"/>
                <w:bCs/>
                <w:color w:val="000000"/>
                <w:szCs w:val="21"/>
              </w:rPr>
            </w:pPr>
            <w:r>
              <w:rPr>
                <w:rFonts w:cs="宋体" w:hint="eastAsia"/>
                <w:bCs/>
                <w:color w:val="000000"/>
                <w:szCs w:val="21"/>
              </w:rPr>
              <w:lastRenderedPageBreak/>
              <w:t>备注</w:t>
            </w:r>
          </w:p>
        </w:tc>
        <w:tc>
          <w:tcPr>
            <w:tcW w:w="7923" w:type="dxa"/>
            <w:gridSpan w:val="4"/>
            <w:vAlign w:val="center"/>
          </w:tcPr>
          <w:p w:rsidR="002A2011" w:rsidRDefault="00107583" w:rsidP="008743A8">
            <w:pPr>
              <w:tabs>
                <w:tab w:val="left" w:pos="312"/>
              </w:tabs>
              <w:ind w:left="420"/>
              <w:rPr>
                <w:rFonts w:cs="宋体"/>
                <w:bCs/>
                <w:color w:val="000000"/>
                <w:szCs w:val="21"/>
                <w:lang w:val="fr-CA"/>
              </w:rPr>
            </w:pPr>
            <w:r>
              <w:rPr>
                <w:rFonts w:cs="宋体" w:hint="eastAsia"/>
                <w:bCs/>
                <w:color w:val="000000"/>
                <w:szCs w:val="21"/>
                <w:lang w:val="fr-CA"/>
              </w:rPr>
              <w:t>本次培训使用</w:t>
            </w:r>
            <w:r>
              <w:rPr>
                <w:rFonts w:cs="宋体" w:hint="eastAsia"/>
                <w:bCs/>
                <w:color w:val="000000"/>
                <w:szCs w:val="21"/>
                <w:lang w:val="fr-CA"/>
              </w:rPr>
              <w:t>ZOOM</w:t>
            </w:r>
            <w:r>
              <w:rPr>
                <w:rFonts w:cs="宋体" w:hint="eastAsia"/>
                <w:bCs/>
                <w:color w:val="000000"/>
                <w:szCs w:val="21"/>
                <w:lang w:val="fr-CA"/>
              </w:rPr>
              <w:t>平台或腾讯会议进行线上培训。</w:t>
            </w:r>
          </w:p>
          <w:p w:rsidR="002A2011" w:rsidRDefault="00107583">
            <w:pPr>
              <w:numPr>
                <w:ilvl w:val="0"/>
                <w:numId w:val="3"/>
              </w:numPr>
              <w:ind w:left="420" w:hangingChars="200" w:hanging="420"/>
              <w:rPr>
                <w:rFonts w:cs="宋体"/>
                <w:bCs/>
                <w:color w:val="000000"/>
                <w:szCs w:val="21"/>
                <w:lang w:val="fr-CA"/>
              </w:rPr>
            </w:pPr>
            <w:r>
              <w:rPr>
                <w:rFonts w:cs="宋体" w:hint="eastAsia"/>
                <w:bCs/>
                <w:color w:val="000000"/>
                <w:szCs w:val="21"/>
                <w:lang w:val="fr-CA"/>
              </w:rPr>
              <w:t>教学期间，请学员遵守上课时间和教学纪律，出勤记录将作为颁发培训结业证书的依据。</w:t>
            </w:r>
          </w:p>
          <w:p w:rsidR="002A2011" w:rsidRDefault="00107583">
            <w:pPr>
              <w:numPr>
                <w:ilvl w:val="0"/>
                <w:numId w:val="3"/>
              </w:numPr>
              <w:ind w:left="420" w:hangingChars="200" w:hanging="420"/>
              <w:rPr>
                <w:rFonts w:cs="宋体"/>
                <w:bCs/>
                <w:color w:val="000000"/>
                <w:szCs w:val="21"/>
                <w:lang w:val="fr-CA"/>
              </w:rPr>
            </w:pPr>
            <w:r>
              <w:rPr>
                <w:rFonts w:cs="宋体" w:hint="eastAsia"/>
                <w:bCs/>
                <w:color w:val="000000"/>
                <w:szCs w:val="21"/>
                <w:lang w:val="fr-CA"/>
              </w:rPr>
              <w:t>课前准备：需提前</w:t>
            </w:r>
            <w:r>
              <w:rPr>
                <w:rFonts w:cs="宋体" w:hint="eastAsia"/>
                <w:bCs/>
                <w:color w:val="000000"/>
                <w:szCs w:val="21"/>
                <w:lang w:val="fr-CA"/>
              </w:rPr>
              <w:t>15</w:t>
            </w:r>
            <w:r>
              <w:rPr>
                <w:rFonts w:cs="宋体" w:hint="eastAsia"/>
                <w:bCs/>
                <w:color w:val="000000"/>
                <w:szCs w:val="21"/>
                <w:lang w:val="fr-CA"/>
              </w:rPr>
              <w:t>分钟进入线上教室准备上课。将个人姓名改为英文（</w:t>
            </w:r>
            <w:r>
              <w:rPr>
                <w:rFonts w:hint="eastAsia"/>
              </w:rPr>
              <w:t>姓名</w:t>
            </w:r>
            <w:r>
              <w:rPr>
                <w:rFonts w:hint="eastAsia"/>
              </w:rPr>
              <w:t>-</w:t>
            </w:r>
            <w:r>
              <w:rPr>
                <w:rFonts w:hint="eastAsia"/>
              </w:rPr>
              <w:t>国别名称</w:t>
            </w:r>
            <w:r>
              <w:rPr>
                <w:rFonts w:cs="宋体" w:hint="eastAsia"/>
                <w:bCs/>
                <w:color w:val="000000"/>
                <w:szCs w:val="21"/>
                <w:lang w:val="fr-CA"/>
              </w:rPr>
              <w:t>）。</w:t>
            </w:r>
          </w:p>
          <w:p w:rsidR="002A2011" w:rsidRDefault="00107583">
            <w:pPr>
              <w:numPr>
                <w:ilvl w:val="0"/>
                <w:numId w:val="3"/>
              </w:numPr>
              <w:ind w:left="420" w:hangingChars="200" w:hanging="420"/>
              <w:rPr>
                <w:rFonts w:cs="宋体"/>
                <w:bCs/>
                <w:color w:val="000000"/>
                <w:szCs w:val="21"/>
                <w:lang w:val="fr-CA"/>
              </w:rPr>
            </w:pPr>
            <w:r>
              <w:rPr>
                <w:rFonts w:cs="宋体" w:hint="eastAsia"/>
                <w:bCs/>
                <w:color w:val="000000"/>
                <w:szCs w:val="21"/>
                <w:lang w:val="fr-CA"/>
              </w:rPr>
              <w:t>纪律要求：在项目实施过程中，请严格遵守项目日程安排。</w:t>
            </w:r>
          </w:p>
          <w:p w:rsidR="002A2011" w:rsidRDefault="00107583">
            <w:pPr>
              <w:numPr>
                <w:ilvl w:val="0"/>
                <w:numId w:val="3"/>
              </w:numPr>
              <w:ind w:left="420" w:hangingChars="200" w:hanging="420"/>
              <w:rPr>
                <w:rFonts w:cs="宋体"/>
                <w:bCs/>
                <w:color w:val="000000"/>
                <w:szCs w:val="21"/>
                <w:lang w:val="fr-CA"/>
              </w:rPr>
            </w:pPr>
            <w:r>
              <w:rPr>
                <w:rFonts w:cs="宋体" w:hint="eastAsia"/>
                <w:bCs/>
                <w:color w:val="000000"/>
                <w:szCs w:val="21"/>
                <w:lang w:val="fr-CA"/>
              </w:rPr>
              <w:t>学员需按照日程安排准备专题研讨相关材料，按照要求提交相关电子素材。</w:t>
            </w:r>
          </w:p>
          <w:p w:rsidR="002A2011" w:rsidRDefault="00107583">
            <w:pPr>
              <w:numPr>
                <w:ilvl w:val="0"/>
                <w:numId w:val="3"/>
              </w:numPr>
              <w:ind w:left="420" w:hangingChars="200" w:hanging="420"/>
              <w:rPr>
                <w:rFonts w:cs="宋体"/>
                <w:bCs/>
                <w:color w:val="000000"/>
                <w:szCs w:val="21"/>
                <w:lang w:val="fr-CA"/>
              </w:rPr>
            </w:pPr>
            <w:r>
              <w:rPr>
                <w:rFonts w:cs="宋体" w:hint="eastAsia"/>
                <w:bCs/>
                <w:color w:val="000000"/>
                <w:szCs w:val="21"/>
                <w:lang w:val="fr-CA"/>
              </w:rPr>
              <w:t>课程配备线上英语同传</w:t>
            </w:r>
            <w:r>
              <w:rPr>
                <w:rFonts w:cs="宋体" w:hint="eastAsia"/>
                <w:bCs/>
                <w:color w:val="000000"/>
                <w:szCs w:val="21"/>
                <w:lang w:val="fr-CA"/>
              </w:rPr>
              <w:t>/</w:t>
            </w:r>
            <w:r>
              <w:rPr>
                <w:rFonts w:cs="宋体" w:hint="eastAsia"/>
                <w:bCs/>
                <w:color w:val="000000"/>
                <w:szCs w:val="21"/>
                <w:lang w:val="fr-CA"/>
              </w:rPr>
              <w:t>交传。</w:t>
            </w:r>
          </w:p>
        </w:tc>
      </w:tr>
      <w:tr w:rsidR="002A2011" w:rsidTr="00BD64A5">
        <w:trPr>
          <w:trHeight w:val="978"/>
          <w:jc w:val="center"/>
        </w:trPr>
        <w:tc>
          <w:tcPr>
            <w:tcW w:w="1833" w:type="dxa"/>
            <w:vAlign w:val="center"/>
          </w:tcPr>
          <w:p w:rsidR="002A2011" w:rsidRDefault="00BA270A">
            <w:pPr>
              <w:jc w:val="center"/>
              <w:rPr>
                <w:rFonts w:cs="宋体"/>
                <w:bCs/>
                <w:color w:val="000000"/>
                <w:szCs w:val="21"/>
              </w:rPr>
            </w:pPr>
            <w:r>
              <w:rPr>
                <w:rFonts w:cs="宋体" w:hint="eastAsia"/>
                <w:bCs/>
                <w:color w:val="000000"/>
                <w:szCs w:val="21"/>
              </w:rPr>
              <w:t>联合承办体</w:t>
            </w:r>
            <w:r w:rsidR="00107583">
              <w:rPr>
                <w:rFonts w:cs="宋体" w:hint="eastAsia"/>
                <w:bCs/>
                <w:color w:val="000000"/>
                <w:szCs w:val="21"/>
              </w:rPr>
              <w:t>简介</w:t>
            </w:r>
          </w:p>
        </w:tc>
        <w:tc>
          <w:tcPr>
            <w:tcW w:w="7923" w:type="dxa"/>
            <w:gridSpan w:val="4"/>
          </w:tcPr>
          <w:p w:rsidR="002A2011" w:rsidRPr="00BA270A" w:rsidRDefault="00107583">
            <w:pPr>
              <w:spacing w:line="276" w:lineRule="auto"/>
              <w:ind w:firstLineChars="200" w:firstLine="422"/>
              <w:rPr>
                <w:b/>
              </w:rPr>
            </w:pPr>
            <w:r w:rsidRPr="00BA270A">
              <w:rPr>
                <w:rFonts w:hint="eastAsia"/>
                <w:b/>
              </w:rPr>
              <w:t>商务部培训中心简介：</w:t>
            </w:r>
          </w:p>
          <w:p w:rsidR="002A2011" w:rsidRDefault="00107583">
            <w:pPr>
              <w:spacing w:line="276" w:lineRule="auto"/>
              <w:ind w:firstLineChars="200" w:firstLine="420"/>
            </w:pPr>
            <w:r>
              <w:rPr>
                <w:rFonts w:hint="eastAsia"/>
              </w:rPr>
              <w:t>商务部国际商务官员研修学院（商务部培训中心）是中华人民共和国商务部直属的唯一的教育培训机构，已有</w:t>
            </w:r>
            <w:r>
              <w:t>40</w:t>
            </w:r>
            <w:r>
              <w:rPr>
                <w:rFonts w:hint="eastAsia"/>
              </w:rPr>
              <w:t>年的发展历史。研修学院位于著名的昌平堪称北京母亲河的小汤山龙脉温泉区，温榆河畔，总占地面积近</w:t>
            </w:r>
            <w:r>
              <w:rPr>
                <w:rFonts w:hint="eastAsia"/>
              </w:rPr>
              <w:t>600</w:t>
            </w:r>
            <w:r>
              <w:rPr>
                <w:rFonts w:hint="eastAsia"/>
              </w:rPr>
              <w:t>亩，总建筑面积</w:t>
            </w:r>
            <w:r>
              <w:rPr>
                <w:rFonts w:hint="eastAsia"/>
              </w:rPr>
              <w:t>10</w:t>
            </w:r>
            <w:r>
              <w:rPr>
                <w:rFonts w:hint="eastAsia"/>
              </w:rPr>
              <w:t>多万平方米。这里</w:t>
            </w:r>
            <w:r>
              <w:t>环境优</w:t>
            </w:r>
            <w:r>
              <w:rPr>
                <w:rFonts w:hint="eastAsia"/>
              </w:rPr>
              <w:t>美</w:t>
            </w:r>
            <w:r>
              <w:t>，</w:t>
            </w:r>
            <w:r>
              <w:rPr>
                <w:rFonts w:hint="eastAsia"/>
              </w:rPr>
              <w:t>空气清新，设施齐全，交通便利，已经成为全国商务</w:t>
            </w:r>
            <w:r>
              <w:t>人才和</w:t>
            </w:r>
            <w:r>
              <w:rPr>
                <w:rFonts w:hint="eastAsia"/>
              </w:rPr>
              <w:t>国际商务官员</w:t>
            </w:r>
            <w:r>
              <w:t>的重要</w:t>
            </w:r>
            <w:r>
              <w:rPr>
                <w:rFonts w:hint="eastAsia"/>
              </w:rPr>
              <w:t>培训</w:t>
            </w:r>
            <w:r>
              <w:t>基地。</w:t>
            </w:r>
          </w:p>
          <w:p w:rsidR="002A2011" w:rsidRDefault="00107583">
            <w:pPr>
              <w:spacing w:line="276" w:lineRule="auto"/>
              <w:ind w:firstLineChars="200" w:firstLine="420"/>
            </w:pPr>
            <w:r>
              <w:rPr>
                <w:rFonts w:hint="eastAsia"/>
              </w:rPr>
              <w:t>学院集培训、教学、会议接待及休闲度假为一体。目前，学院拥有不同规格的会议室、研讨室、贵宾接待厅。学院的酒店功能完善，设备齐全</w:t>
            </w:r>
            <w:r>
              <w:t>。</w:t>
            </w:r>
          </w:p>
          <w:p w:rsidR="002A2011" w:rsidRDefault="00107583">
            <w:pPr>
              <w:spacing w:line="276" w:lineRule="auto"/>
              <w:ind w:firstLineChars="200" w:firstLine="420"/>
            </w:pPr>
            <w:r>
              <w:rPr>
                <w:rFonts w:hint="eastAsia"/>
              </w:rPr>
              <w:t>学院自</w:t>
            </w:r>
            <w:r>
              <w:rPr>
                <w:rFonts w:hint="eastAsia"/>
              </w:rPr>
              <w:t>1998</w:t>
            </w:r>
            <w:r>
              <w:rPr>
                <w:rFonts w:hint="eastAsia"/>
              </w:rPr>
              <w:t>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rsidR="002A2011" w:rsidRDefault="00107583">
            <w:pPr>
              <w:spacing w:line="276" w:lineRule="auto"/>
              <w:ind w:firstLineChars="200" w:firstLine="420"/>
            </w:pPr>
            <w:r>
              <w:t>截止到</w:t>
            </w:r>
            <w:r>
              <w:t>2020</w:t>
            </w:r>
            <w:r>
              <w:t>年底，我院共承办了包括</w:t>
            </w:r>
            <w:r>
              <w:t>117</w:t>
            </w:r>
            <w:r>
              <w:t>期部长级研讨会在内的</w:t>
            </w:r>
            <w:r>
              <w:t>1768</w:t>
            </w:r>
            <w:r>
              <w:t>期发展中国家官员研修班</w:t>
            </w:r>
            <w:r>
              <w:t>/</w:t>
            </w:r>
            <w:r>
              <w:t>研讨会，接待了来自世界</w:t>
            </w:r>
            <w:r>
              <w:t>160</w:t>
            </w:r>
            <w:r>
              <w:t>个国家和地区的</w:t>
            </w:r>
            <w:r>
              <w:t>49927</w:t>
            </w:r>
            <w:r>
              <w:t>名官员，包括副国级官员</w:t>
            </w:r>
            <w:r>
              <w:rPr>
                <w:rFonts w:hint="eastAsia"/>
              </w:rPr>
              <w:t>5</w:t>
            </w:r>
            <w:r>
              <w:rPr>
                <w:rFonts w:hint="eastAsia"/>
              </w:rPr>
              <w:t>人和</w:t>
            </w:r>
            <w:r>
              <w:t>部级官员</w:t>
            </w:r>
            <w:r>
              <w:t>1053</w:t>
            </w:r>
            <w:r>
              <w:t>人。</w:t>
            </w:r>
          </w:p>
          <w:p w:rsidR="002A2011" w:rsidRDefault="00107583">
            <w:pPr>
              <w:spacing w:line="276" w:lineRule="auto"/>
              <w:ind w:firstLineChars="200" w:firstLine="420"/>
              <w:rPr>
                <w:color w:val="FF0000"/>
                <w:szCs w:val="21"/>
              </w:rPr>
            </w:pPr>
            <w:r>
              <w:rPr>
                <w:rFonts w:hint="eastAsia"/>
              </w:rPr>
              <w:t>商务部国际商务官员研修学院将努力为我国商务事业发展做出新的更大的贡献，真正成为国内一流，国际知名的教育培训机构</w:t>
            </w:r>
            <w:r>
              <w:rPr>
                <w:rFonts w:asciiTheme="minorEastAsia" w:eastAsiaTheme="minorEastAsia" w:hAnsiTheme="minorEastAsia" w:cstheme="minorEastAsia" w:hint="eastAsia"/>
                <w:szCs w:val="21"/>
              </w:rPr>
              <w:t>。</w:t>
            </w:r>
          </w:p>
          <w:p w:rsidR="002A2011" w:rsidRPr="00BA270A" w:rsidRDefault="00107583">
            <w:pPr>
              <w:spacing w:line="276" w:lineRule="auto"/>
              <w:ind w:firstLineChars="200" w:firstLine="422"/>
              <w:rPr>
                <w:b/>
              </w:rPr>
            </w:pPr>
            <w:r w:rsidRPr="00BA270A">
              <w:rPr>
                <w:rFonts w:hint="eastAsia"/>
                <w:b/>
              </w:rPr>
              <w:t>联办单位简介：</w:t>
            </w:r>
          </w:p>
          <w:p w:rsidR="002A2011" w:rsidRDefault="00107583">
            <w:pPr>
              <w:spacing w:line="340" w:lineRule="exact"/>
              <w:ind w:firstLineChars="200" w:firstLine="420"/>
              <w:rPr>
                <w:color w:val="000000"/>
                <w:szCs w:val="21"/>
              </w:rPr>
            </w:pPr>
            <w:r>
              <w:rPr>
                <w:rFonts w:hint="eastAsia"/>
                <w:color w:val="000000"/>
                <w:szCs w:val="21"/>
              </w:rPr>
              <w:t>西南交通大学是教育部直属全国重点大学，国家首批“双一流”“</w:t>
            </w:r>
            <w:r>
              <w:rPr>
                <w:rFonts w:hint="eastAsia"/>
                <w:color w:val="000000"/>
                <w:szCs w:val="21"/>
              </w:rPr>
              <w:t>211</w:t>
            </w:r>
            <w:r>
              <w:rPr>
                <w:rFonts w:hint="eastAsia"/>
                <w:color w:val="000000"/>
                <w:szCs w:val="21"/>
              </w:rPr>
              <w:t>工程”“特色</w:t>
            </w:r>
            <w:r>
              <w:rPr>
                <w:rFonts w:hint="eastAsia"/>
                <w:color w:val="000000"/>
                <w:szCs w:val="21"/>
              </w:rPr>
              <w:t>985</w:t>
            </w:r>
            <w:r>
              <w:rPr>
                <w:rFonts w:hint="eastAsia"/>
                <w:color w:val="000000"/>
                <w:szCs w:val="21"/>
              </w:rPr>
              <w:t>工程”“</w:t>
            </w:r>
            <w:r>
              <w:rPr>
                <w:rFonts w:hint="eastAsia"/>
                <w:color w:val="000000"/>
                <w:szCs w:val="21"/>
              </w:rPr>
              <w:t>2011</w:t>
            </w:r>
            <w:r>
              <w:rPr>
                <w:rFonts w:hint="eastAsia"/>
                <w:color w:val="000000"/>
                <w:szCs w:val="21"/>
              </w:rPr>
              <w:t>协同创新计划”重点建设并设有研究生院的研究型大学，座落于中国历史文化名城—成都。现有九里、犀浦、峨眉三个校区，共占地</w:t>
            </w:r>
            <w:r>
              <w:rPr>
                <w:rFonts w:hint="eastAsia"/>
                <w:color w:val="000000"/>
                <w:szCs w:val="21"/>
              </w:rPr>
              <w:t>5000</w:t>
            </w:r>
            <w:r>
              <w:rPr>
                <w:rFonts w:hint="eastAsia"/>
                <w:color w:val="000000"/>
                <w:szCs w:val="21"/>
              </w:rPr>
              <w:t>余亩。</w:t>
            </w:r>
          </w:p>
          <w:p w:rsidR="002A2011" w:rsidRDefault="00107583">
            <w:pPr>
              <w:spacing w:line="340" w:lineRule="exact"/>
              <w:ind w:firstLineChars="200" w:firstLine="420"/>
              <w:rPr>
                <w:color w:val="000000"/>
                <w:szCs w:val="21"/>
              </w:rPr>
            </w:pPr>
            <w:r>
              <w:rPr>
                <w:rFonts w:hint="eastAsia"/>
                <w:color w:val="000000"/>
                <w:szCs w:val="21"/>
              </w:rPr>
              <w:t>学校创建于</w:t>
            </w:r>
            <w:r>
              <w:rPr>
                <w:rFonts w:hint="eastAsia"/>
                <w:color w:val="000000"/>
                <w:szCs w:val="21"/>
              </w:rPr>
              <w:t>1896</w:t>
            </w:r>
            <w:r>
              <w:rPr>
                <w:rFonts w:hint="eastAsia"/>
                <w:color w:val="000000"/>
                <w:szCs w:val="21"/>
              </w:rPr>
              <w:t>年，前身为山海关北洋铁路官学堂（</w:t>
            </w:r>
            <w:r>
              <w:rPr>
                <w:rFonts w:hint="eastAsia"/>
                <w:color w:val="000000"/>
                <w:szCs w:val="21"/>
              </w:rPr>
              <w:t>Imperial Chinese Railway College)</w:t>
            </w:r>
            <w:r>
              <w:rPr>
                <w:rFonts w:hint="eastAsia"/>
                <w:color w:val="000000"/>
                <w:szCs w:val="21"/>
              </w:rPr>
              <w:t>，是中国第一所工程教育高等学府。学校设有</w:t>
            </w:r>
            <w:r>
              <w:rPr>
                <w:rFonts w:hint="eastAsia"/>
                <w:color w:val="000000"/>
                <w:szCs w:val="21"/>
              </w:rPr>
              <w:t>26</w:t>
            </w:r>
            <w:r>
              <w:rPr>
                <w:rFonts w:hint="eastAsia"/>
                <w:color w:val="000000"/>
                <w:szCs w:val="21"/>
              </w:rPr>
              <w:t>个学院（书院、中心），</w:t>
            </w:r>
            <w:r>
              <w:rPr>
                <w:rFonts w:hint="eastAsia"/>
                <w:color w:val="000000"/>
                <w:szCs w:val="21"/>
              </w:rPr>
              <w:t>18</w:t>
            </w:r>
            <w:r>
              <w:rPr>
                <w:rFonts w:hint="eastAsia"/>
                <w:color w:val="000000"/>
                <w:szCs w:val="21"/>
              </w:rPr>
              <w:t>个一级学科博士学位授权点，</w:t>
            </w:r>
            <w:r>
              <w:rPr>
                <w:rFonts w:hint="eastAsia"/>
                <w:color w:val="000000"/>
                <w:szCs w:val="21"/>
              </w:rPr>
              <w:t>3</w:t>
            </w:r>
            <w:r>
              <w:rPr>
                <w:rFonts w:hint="eastAsia"/>
                <w:color w:val="000000"/>
                <w:szCs w:val="21"/>
              </w:rPr>
              <w:t>个博士专业学位授权类别，</w:t>
            </w:r>
            <w:r>
              <w:rPr>
                <w:rFonts w:hint="eastAsia"/>
                <w:color w:val="000000"/>
                <w:szCs w:val="21"/>
              </w:rPr>
              <w:t>40</w:t>
            </w:r>
            <w:r>
              <w:rPr>
                <w:rFonts w:hint="eastAsia"/>
                <w:color w:val="000000"/>
                <w:szCs w:val="21"/>
              </w:rPr>
              <w:t>个一级学科硕士学位授权点，</w:t>
            </w:r>
            <w:r>
              <w:rPr>
                <w:rFonts w:hint="eastAsia"/>
                <w:color w:val="000000"/>
                <w:szCs w:val="21"/>
              </w:rPr>
              <w:t>11</w:t>
            </w:r>
            <w:r>
              <w:rPr>
                <w:rFonts w:hint="eastAsia"/>
                <w:color w:val="000000"/>
                <w:szCs w:val="21"/>
              </w:rPr>
              <w:t>个博士后科研流动站。</w:t>
            </w:r>
          </w:p>
          <w:p w:rsidR="002A2011" w:rsidRDefault="00107583">
            <w:pPr>
              <w:spacing w:line="340" w:lineRule="exact"/>
              <w:ind w:firstLineChars="200" w:firstLine="420"/>
              <w:rPr>
                <w:color w:val="000000"/>
                <w:szCs w:val="21"/>
              </w:rPr>
            </w:pPr>
            <w:r>
              <w:rPr>
                <w:rFonts w:hint="eastAsia"/>
                <w:color w:val="000000"/>
                <w:szCs w:val="21"/>
              </w:rPr>
              <w:t>学校现有专任教师</w:t>
            </w:r>
            <w:r>
              <w:rPr>
                <w:rFonts w:hint="eastAsia"/>
                <w:color w:val="000000"/>
                <w:szCs w:val="21"/>
              </w:rPr>
              <w:t>2700</w:t>
            </w:r>
            <w:r>
              <w:rPr>
                <w:rFonts w:hint="eastAsia"/>
                <w:color w:val="000000"/>
                <w:szCs w:val="21"/>
              </w:rPr>
              <w:t>余人，全日制本科生</w:t>
            </w:r>
            <w:r>
              <w:rPr>
                <w:rFonts w:hint="eastAsia"/>
                <w:color w:val="000000"/>
                <w:szCs w:val="21"/>
              </w:rPr>
              <w:t>29200</w:t>
            </w:r>
            <w:r>
              <w:rPr>
                <w:rFonts w:hint="eastAsia"/>
                <w:color w:val="000000"/>
                <w:szCs w:val="21"/>
              </w:rPr>
              <w:t>人、硕士研究生</w:t>
            </w:r>
            <w:r>
              <w:rPr>
                <w:rFonts w:hint="eastAsia"/>
                <w:color w:val="000000"/>
                <w:szCs w:val="21"/>
              </w:rPr>
              <w:t>16575</w:t>
            </w:r>
            <w:r>
              <w:rPr>
                <w:rFonts w:hint="eastAsia"/>
                <w:color w:val="000000"/>
                <w:szCs w:val="21"/>
              </w:rPr>
              <w:t>人、博士研究生</w:t>
            </w:r>
            <w:r>
              <w:rPr>
                <w:rFonts w:hint="eastAsia"/>
                <w:color w:val="000000"/>
                <w:szCs w:val="21"/>
              </w:rPr>
              <w:t>2364</w:t>
            </w:r>
            <w:r>
              <w:rPr>
                <w:rFonts w:hint="eastAsia"/>
                <w:color w:val="000000"/>
                <w:szCs w:val="21"/>
              </w:rPr>
              <w:t>人、留学生</w:t>
            </w:r>
            <w:r>
              <w:rPr>
                <w:rFonts w:hint="eastAsia"/>
                <w:color w:val="000000"/>
                <w:szCs w:val="21"/>
              </w:rPr>
              <w:t>900</w:t>
            </w:r>
            <w:r>
              <w:rPr>
                <w:rFonts w:hint="eastAsia"/>
                <w:color w:val="000000"/>
                <w:szCs w:val="21"/>
              </w:rPr>
              <w:t>人。建有</w:t>
            </w:r>
            <w:r>
              <w:rPr>
                <w:rFonts w:hint="eastAsia"/>
                <w:color w:val="000000"/>
                <w:szCs w:val="21"/>
              </w:rPr>
              <w:t>13</w:t>
            </w:r>
            <w:r>
              <w:rPr>
                <w:rFonts w:hint="eastAsia"/>
                <w:color w:val="000000"/>
                <w:szCs w:val="21"/>
              </w:rPr>
              <w:t>个国家级科技创新平台和</w:t>
            </w:r>
            <w:r>
              <w:rPr>
                <w:rFonts w:hint="eastAsia"/>
                <w:color w:val="000000"/>
                <w:szCs w:val="21"/>
              </w:rPr>
              <w:t>36</w:t>
            </w:r>
            <w:r>
              <w:rPr>
                <w:rFonts w:hint="eastAsia"/>
                <w:color w:val="000000"/>
                <w:szCs w:val="21"/>
              </w:rPr>
              <w:t>个省部级</w:t>
            </w:r>
            <w:r>
              <w:rPr>
                <w:rFonts w:hint="eastAsia"/>
                <w:color w:val="000000"/>
                <w:szCs w:val="21"/>
              </w:rPr>
              <w:lastRenderedPageBreak/>
              <w:t>科研基地，建立了世界轨道交通领域最完备的学科体系、人才体系和科研体系。</w:t>
            </w:r>
          </w:p>
          <w:p w:rsidR="002A2011" w:rsidRDefault="00107583">
            <w:pPr>
              <w:spacing w:line="340" w:lineRule="exact"/>
              <w:ind w:firstLineChars="200" w:firstLine="420"/>
              <w:rPr>
                <w:color w:val="000000"/>
                <w:szCs w:val="21"/>
              </w:rPr>
            </w:pPr>
            <w:r>
              <w:rPr>
                <w:rFonts w:hint="eastAsia"/>
                <w:color w:val="000000"/>
                <w:szCs w:val="21"/>
              </w:rPr>
              <w:t>西南交通大学自</w:t>
            </w:r>
            <w:r>
              <w:rPr>
                <w:rFonts w:hint="eastAsia"/>
                <w:color w:val="000000"/>
                <w:szCs w:val="21"/>
              </w:rPr>
              <w:t>2015</w:t>
            </w:r>
            <w:r>
              <w:rPr>
                <w:color w:val="000000"/>
                <w:szCs w:val="21"/>
              </w:rPr>
              <w:t>年</w:t>
            </w:r>
            <w:r>
              <w:rPr>
                <w:rFonts w:hint="eastAsia"/>
                <w:color w:val="000000"/>
                <w:szCs w:val="21"/>
              </w:rPr>
              <w:t>承担商务部援外培训项目，先后承担铁路建设规划、工程建设、轨道交通运营与管理、铁路建设项目投融资为主题的各类援外项目共计</w:t>
            </w:r>
            <w:r>
              <w:rPr>
                <w:rFonts w:hint="eastAsia"/>
                <w:color w:val="000000"/>
                <w:szCs w:val="21"/>
              </w:rPr>
              <w:t>39</w:t>
            </w:r>
            <w:r>
              <w:rPr>
                <w:rFonts w:hint="eastAsia"/>
                <w:color w:val="000000"/>
                <w:szCs w:val="21"/>
              </w:rPr>
              <w:t>期，培训</w:t>
            </w:r>
            <w:r>
              <w:rPr>
                <w:color w:val="000000"/>
                <w:szCs w:val="21"/>
              </w:rPr>
              <w:t>来自亚洲、非洲、</w:t>
            </w:r>
            <w:r>
              <w:rPr>
                <w:rFonts w:hint="eastAsia"/>
                <w:color w:val="000000"/>
                <w:szCs w:val="21"/>
              </w:rPr>
              <w:t>南</w:t>
            </w:r>
            <w:r>
              <w:rPr>
                <w:color w:val="000000"/>
                <w:szCs w:val="21"/>
              </w:rPr>
              <w:t>美洲等</w:t>
            </w:r>
            <w:r>
              <w:rPr>
                <w:rFonts w:hint="eastAsia"/>
                <w:color w:val="000000"/>
                <w:szCs w:val="21"/>
              </w:rPr>
              <w:t>6</w:t>
            </w:r>
            <w:r>
              <w:rPr>
                <w:color w:val="000000"/>
                <w:szCs w:val="21"/>
              </w:rPr>
              <w:t>0</w:t>
            </w:r>
            <w:r>
              <w:rPr>
                <w:color w:val="000000"/>
                <w:szCs w:val="21"/>
              </w:rPr>
              <w:t>多个发展中国家的</w:t>
            </w:r>
            <w:r>
              <w:rPr>
                <w:color w:val="000000"/>
                <w:szCs w:val="21"/>
              </w:rPr>
              <w:t>1</w:t>
            </w:r>
            <w:r>
              <w:rPr>
                <w:rFonts w:hint="eastAsia"/>
                <w:color w:val="000000"/>
                <w:szCs w:val="21"/>
              </w:rPr>
              <w:t>000</w:t>
            </w:r>
            <w:r>
              <w:rPr>
                <w:rFonts w:hint="eastAsia"/>
                <w:color w:val="000000"/>
                <w:szCs w:val="21"/>
              </w:rPr>
              <w:t>余名轨道交通官员和专业技术人员。</w:t>
            </w:r>
          </w:p>
        </w:tc>
      </w:tr>
      <w:tr w:rsidR="00BD64A5" w:rsidTr="00BD64A5">
        <w:trPr>
          <w:trHeight w:val="1756"/>
          <w:jc w:val="center"/>
        </w:trPr>
        <w:tc>
          <w:tcPr>
            <w:tcW w:w="1833" w:type="dxa"/>
            <w:vAlign w:val="center"/>
          </w:tcPr>
          <w:p w:rsidR="00BD64A5" w:rsidRDefault="00BD64A5" w:rsidP="00BD64A5">
            <w:pPr>
              <w:jc w:val="center"/>
              <w:rPr>
                <w:rFonts w:cs="宋体"/>
                <w:bCs/>
                <w:color w:val="000000"/>
                <w:szCs w:val="21"/>
              </w:rPr>
            </w:pPr>
            <w:r>
              <w:rPr>
                <w:rFonts w:cs="宋体" w:hint="eastAsia"/>
                <w:bCs/>
                <w:color w:val="000000"/>
                <w:szCs w:val="21"/>
              </w:rPr>
              <w:lastRenderedPageBreak/>
              <w:t>联合承办体</w:t>
            </w:r>
          </w:p>
          <w:p w:rsidR="00BD64A5" w:rsidRDefault="00BD64A5" w:rsidP="00BD64A5">
            <w:pPr>
              <w:jc w:val="center"/>
              <w:rPr>
                <w:rFonts w:cs="宋体"/>
                <w:bCs/>
                <w:color w:val="000000"/>
                <w:szCs w:val="21"/>
              </w:rPr>
            </w:pPr>
            <w:r>
              <w:rPr>
                <w:rFonts w:cs="宋体" w:hint="eastAsia"/>
                <w:bCs/>
                <w:color w:val="000000"/>
                <w:szCs w:val="21"/>
              </w:rPr>
              <w:t>联系方式</w:t>
            </w:r>
          </w:p>
        </w:tc>
        <w:tc>
          <w:tcPr>
            <w:tcW w:w="7923" w:type="dxa"/>
            <w:gridSpan w:val="4"/>
          </w:tcPr>
          <w:p w:rsidR="00BD64A5" w:rsidRPr="008D6FB2" w:rsidRDefault="00BD64A5" w:rsidP="00BD64A5">
            <w:pPr>
              <w:pStyle w:val="a3"/>
              <w:rPr>
                <w:bCs/>
                <w:szCs w:val="21"/>
              </w:rPr>
            </w:pPr>
            <w:r>
              <w:rPr>
                <w:rFonts w:hint="eastAsia"/>
                <w:bCs/>
                <w:szCs w:val="21"/>
              </w:rPr>
              <w:t>招生</w:t>
            </w:r>
            <w:r w:rsidRPr="008D6FB2">
              <w:rPr>
                <w:rFonts w:hint="eastAsia"/>
                <w:bCs/>
                <w:szCs w:val="21"/>
              </w:rPr>
              <w:t>联系人：冯骁</w:t>
            </w:r>
          </w:p>
          <w:p w:rsidR="00BD64A5" w:rsidRPr="008D6FB2" w:rsidRDefault="00BD64A5" w:rsidP="00BD64A5">
            <w:pPr>
              <w:pStyle w:val="a3"/>
              <w:rPr>
                <w:bCs/>
                <w:szCs w:val="21"/>
              </w:rPr>
            </w:pPr>
            <w:r w:rsidRPr="008D6FB2">
              <w:rPr>
                <w:rFonts w:hint="eastAsia"/>
                <w:bCs/>
                <w:szCs w:val="21"/>
              </w:rPr>
              <w:t>办公电话：</w:t>
            </w:r>
            <w:r w:rsidRPr="008D6FB2">
              <w:rPr>
                <w:rFonts w:hint="eastAsia"/>
                <w:bCs/>
                <w:szCs w:val="21"/>
              </w:rPr>
              <w:t>0086-10-69759898-6840</w:t>
            </w:r>
            <w:r w:rsidRPr="008D6FB2">
              <w:rPr>
                <w:rFonts w:hint="eastAsia"/>
                <w:bCs/>
                <w:szCs w:val="21"/>
              </w:rPr>
              <w:t>；</w:t>
            </w:r>
          </w:p>
          <w:p w:rsidR="00BD64A5" w:rsidRPr="008D6FB2" w:rsidRDefault="00BD64A5" w:rsidP="00BD64A5">
            <w:pPr>
              <w:pStyle w:val="a3"/>
              <w:rPr>
                <w:bCs/>
                <w:szCs w:val="21"/>
              </w:rPr>
            </w:pPr>
            <w:r w:rsidRPr="008D6FB2">
              <w:rPr>
                <w:rFonts w:hint="eastAsia"/>
                <w:bCs/>
                <w:szCs w:val="21"/>
              </w:rPr>
              <w:t>手机：</w:t>
            </w:r>
            <w:r w:rsidRPr="008D6FB2">
              <w:rPr>
                <w:rFonts w:hint="eastAsia"/>
                <w:bCs/>
                <w:szCs w:val="21"/>
              </w:rPr>
              <w:t>0086-13466620106</w:t>
            </w:r>
          </w:p>
          <w:p w:rsidR="00BD64A5" w:rsidRPr="008D6FB2" w:rsidRDefault="00BD64A5" w:rsidP="00BD64A5">
            <w:pPr>
              <w:pStyle w:val="a3"/>
              <w:rPr>
                <w:bCs/>
                <w:szCs w:val="21"/>
              </w:rPr>
            </w:pPr>
            <w:r w:rsidRPr="008D6FB2">
              <w:rPr>
                <w:rFonts w:hint="eastAsia"/>
                <w:bCs/>
                <w:szCs w:val="21"/>
              </w:rPr>
              <w:t>电子邮件地址：</w:t>
            </w:r>
            <w:r w:rsidRPr="008D6FB2">
              <w:rPr>
                <w:bCs/>
                <w:szCs w:val="21"/>
              </w:rPr>
              <w:t>xtbzs@china-aibo.cn</w:t>
            </w:r>
          </w:p>
          <w:p w:rsidR="00BD64A5" w:rsidRPr="002B698F" w:rsidRDefault="00BD64A5" w:rsidP="00BD64A5">
            <w:pPr>
              <w:pStyle w:val="a3"/>
              <w:rPr>
                <w:bCs/>
                <w:color w:val="000000"/>
                <w:szCs w:val="21"/>
              </w:rPr>
            </w:pPr>
          </w:p>
          <w:p w:rsidR="00BD64A5" w:rsidRDefault="00BD64A5" w:rsidP="00BD64A5">
            <w:pPr>
              <w:pStyle w:val="a3"/>
              <w:rPr>
                <w:bCs/>
                <w:color w:val="000000"/>
                <w:szCs w:val="21"/>
              </w:rPr>
            </w:pPr>
            <w:r>
              <w:rPr>
                <w:rFonts w:hint="eastAsia"/>
                <w:bCs/>
                <w:color w:val="000000"/>
                <w:szCs w:val="21"/>
              </w:rPr>
              <w:t>项目执行联系人：李奕萱（女士）</w:t>
            </w:r>
            <w:r>
              <w:rPr>
                <w:rFonts w:hint="eastAsia"/>
                <w:bCs/>
                <w:color w:val="000000"/>
                <w:szCs w:val="21"/>
              </w:rPr>
              <w:t xml:space="preserve">/ </w:t>
            </w:r>
            <w:r>
              <w:rPr>
                <w:rFonts w:hint="eastAsia"/>
                <w:bCs/>
                <w:color w:val="000000"/>
                <w:szCs w:val="21"/>
              </w:rPr>
              <w:t>饶光炯（男士）</w:t>
            </w:r>
          </w:p>
          <w:p w:rsidR="00BD64A5" w:rsidRDefault="00BD64A5" w:rsidP="00BD64A5">
            <w:pPr>
              <w:pStyle w:val="a3"/>
              <w:rPr>
                <w:bCs/>
                <w:color w:val="000000"/>
                <w:szCs w:val="21"/>
              </w:rPr>
            </w:pPr>
            <w:r>
              <w:rPr>
                <w:rFonts w:hint="eastAsia"/>
                <w:bCs/>
                <w:color w:val="000000"/>
                <w:szCs w:val="21"/>
              </w:rPr>
              <w:t>办公电话：</w:t>
            </w:r>
            <w:r>
              <w:rPr>
                <w:rFonts w:hint="eastAsia"/>
                <w:bCs/>
                <w:color w:val="000000"/>
                <w:szCs w:val="21"/>
              </w:rPr>
              <w:t>0086-28-87601072</w:t>
            </w:r>
          </w:p>
          <w:p w:rsidR="00BD64A5" w:rsidRDefault="00BD64A5" w:rsidP="00BD64A5">
            <w:pPr>
              <w:pStyle w:val="a3"/>
              <w:rPr>
                <w:bCs/>
                <w:color w:val="000000"/>
                <w:szCs w:val="21"/>
              </w:rPr>
            </w:pPr>
            <w:r>
              <w:rPr>
                <w:rFonts w:hint="eastAsia"/>
                <w:bCs/>
                <w:color w:val="000000"/>
                <w:szCs w:val="21"/>
              </w:rPr>
              <w:t>手机：</w:t>
            </w:r>
            <w:r>
              <w:rPr>
                <w:rFonts w:hint="eastAsia"/>
                <w:bCs/>
                <w:color w:val="000000"/>
                <w:szCs w:val="21"/>
              </w:rPr>
              <w:t>0086-15680726216</w:t>
            </w:r>
            <w:r>
              <w:rPr>
                <w:rFonts w:hint="eastAsia"/>
                <w:bCs/>
                <w:color w:val="000000"/>
                <w:szCs w:val="21"/>
              </w:rPr>
              <w:t>（李）</w:t>
            </w:r>
            <w:r>
              <w:rPr>
                <w:rFonts w:hint="eastAsia"/>
                <w:bCs/>
                <w:color w:val="000000"/>
                <w:szCs w:val="21"/>
              </w:rPr>
              <w:t>/ 0086-15884565303</w:t>
            </w:r>
            <w:r>
              <w:rPr>
                <w:rFonts w:hint="eastAsia"/>
                <w:bCs/>
                <w:color w:val="000000"/>
                <w:szCs w:val="21"/>
              </w:rPr>
              <w:t>（饶）</w:t>
            </w:r>
          </w:p>
          <w:p w:rsidR="00BD64A5" w:rsidRDefault="00BD64A5" w:rsidP="00BD64A5">
            <w:pPr>
              <w:jc w:val="left"/>
            </w:pPr>
            <w:r>
              <w:rPr>
                <w:rFonts w:hint="eastAsia"/>
                <w:bCs/>
                <w:color w:val="000000"/>
                <w:szCs w:val="21"/>
              </w:rPr>
              <w:t>电子邮件地址：</w:t>
            </w:r>
            <w:r>
              <w:rPr>
                <w:rFonts w:hint="eastAsia"/>
                <w:bCs/>
                <w:color w:val="000000"/>
                <w:szCs w:val="21"/>
              </w:rPr>
              <w:t>337149157@</w:t>
            </w:r>
            <w:r>
              <w:rPr>
                <w:szCs w:val="21"/>
              </w:rPr>
              <w:t>qq.com</w:t>
            </w:r>
          </w:p>
        </w:tc>
      </w:tr>
    </w:tbl>
    <w:p w:rsidR="002A2011" w:rsidRDefault="002A2011"/>
    <w:p w:rsidR="002A2011" w:rsidRDefault="002A2011"/>
    <w:p w:rsidR="002A2011" w:rsidRDefault="002A2011"/>
    <w:p w:rsidR="002A2011" w:rsidRDefault="002A2011"/>
    <w:p w:rsidR="002A2011" w:rsidRDefault="002A2011"/>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p w:rsidR="008743A8" w:rsidRDefault="008743A8" w:rsidP="008743A8">
      <w:pPr>
        <w:spacing w:line="480" w:lineRule="exact"/>
        <w:jc w:val="center"/>
        <w:rPr>
          <w:b/>
          <w:bCs/>
          <w:sz w:val="32"/>
          <w:szCs w:val="32"/>
        </w:rPr>
      </w:pPr>
      <w:r w:rsidRPr="008743A8">
        <w:rPr>
          <w:b/>
          <w:bCs/>
          <w:sz w:val="32"/>
          <w:szCs w:val="32"/>
        </w:rPr>
        <w:lastRenderedPageBreak/>
        <w:t>Seminar on Rail Transportation Construction and Operati</w:t>
      </w:r>
      <w:r>
        <w:rPr>
          <w:b/>
          <w:bCs/>
          <w:sz w:val="32"/>
          <w:szCs w:val="32"/>
        </w:rPr>
        <w:t>on Management for B&amp;R Countrie</w:t>
      </w:r>
      <w:r>
        <w:rPr>
          <w:rFonts w:hint="eastAsia"/>
          <w:b/>
          <w:bCs/>
          <w:sz w:val="32"/>
          <w:szCs w:val="32"/>
        </w:rPr>
        <w:t>s</w:t>
      </w:r>
    </w:p>
    <w:p w:rsidR="008743A8" w:rsidRDefault="008743A8" w:rsidP="008743A8">
      <w:pPr>
        <w:spacing w:line="480" w:lineRule="exact"/>
        <w:jc w:val="center"/>
        <w:rPr>
          <w:b/>
          <w:bCs/>
          <w:color w:val="000000"/>
          <w:sz w:val="32"/>
          <w:szCs w:val="32"/>
        </w:rPr>
      </w:pPr>
      <w:r>
        <w:rPr>
          <w:b/>
          <w:bCs/>
          <w:sz w:val="32"/>
          <w:szCs w:val="32"/>
        </w:rPr>
        <w:t>Project Profile</w:t>
      </w:r>
    </w:p>
    <w:p w:rsidR="008743A8" w:rsidRDefault="008743A8" w:rsidP="008743A8">
      <w:pPr>
        <w:spacing w:line="480" w:lineRule="exact"/>
        <w:jc w:val="center"/>
        <w:rPr>
          <w:b/>
          <w:bCs/>
          <w:color w:val="000000"/>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1262"/>
        <w:gridCol w:w="1778"/>
        <w:gridCol w:w="3018"/>
      </w:tblGrid>
      <w:tr w:rsidR="008743A8" w:rsidTr="007E658A">
        <w:trPr>
          <w:trHeight w:val="576"/>
          <w:jc w:val="center"/>
        </w:trPr>
        <w:tc>
          <w:tcPr>
            <w:tcW w:w="1535"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 xml:space="preserve">Name </w:t>
            </w:r>
          </w:p>
        </w:tc>
        <w:tc>
          <w:tcPr>
            <w:tcW w:w="8221" w:type="dxa"/>
            <w:gridSpan w:val="4"/>
            <w:tcBorders>
              <w:top w:val="single" w:sz="4" w:space="0" w:color="auto"/>
              <w:left w:val="single" w:sz="4" w:space="0" w:color="auto"/>
              <w:bottom w:val="single" w:sz="4" w:space="0" w:color="auto"/>
              <w:right w:val="single" w:sz="4" w:space="0" w:color="auto"/>
            </w:tcBorders>
            <w:vAlign w:val="center"/>
          </w:tcPr>
          <w:p w:rsidR="008743A8" w:rsidRDefault="008743A8" w:rsidP="007A5A81">
            <w:pPr>
              <w:jc w:val="center"/>
              <w:rPr>
                <w:bCs/>
                <w:color w:val="000000"/>
                <w:szCs w:val="21"/>
              </w:rPr>
            </w:pPr>
            <w:r>
              <w:rPr>
                <w:rFonts w:hint="eastAsia"/>
                <w:bCs/>
                <w:color w:val="000000"/>
                <w:szCs w:val="21"/>
              </w:rPr>
              <w:t xml:space="preserve">Seminar on Rail Transportation Construction and Operation Management </w:t>
            </w:r>
            <w:r w:rsidR="007A5A81">
              <w:rPr>
                <w:rFonts w:hint="eastAsia"/>
                <w:bCs/>
                <w:color w:val="000000"/>
                <w:szCs w:val="21"/>
              </w:rPr>
              <w:t>f</w:t>
            </w:r>
            <w:r>
              <w:rPr>
                <w:rFonts w:hint="eastAsia"/>
                <w:bCs/>
                <w:color w:val="000000"/>
                <w:szCs w:val="21"/>
              </w:rPr>
              <w:t>or</w:t>
            </w:r>
            <w:r>
              <w:rPr>
                <w:bCs/>
                <w:color w:val="000000"/>
                <w:szCs w:val="21"/>
              </w:rPr>
              <w:t xml:space="preserve"> </w:t>
            </w:r>
            <w:r>
              <w:rPr>
                <w:rFonts w:hint="eastAsia"/>
                <w:bCs/>
                <w:color w:val="000000"/>
                <w:szCs w:val="21"/>
              </w:rPr>
              <w:t>B&amp;R</w:t>
            </w:r>
            <w:r>
              <w:rPr>
                <w:bCs/>
                <w:color w:val="000000"/>
                <w:szCs w:val="21"/>
              </w:rPr>
              <w:t xml:space="preserve"> </w:t>
            </w:r>
            <w:r>
              <w:rPr>
                <w:rFonts w:hint="eastAsia"/>
                <w:bCs/>
                <w:color w:val="000000"/>
                <w:szCs w:val="21"/>
              </w:rPr>
              <w:t>Countries</w:t>
            </w:r>
          </w:p>
        </w:tc>
      </w:tr>
      <w:tr w:rsidR="008743A8" w:rsidTr="007E658A">
        <w:trPr>
          <w:trHeight w:val="568"/>
          <w:jc w:val="center"/>
        </w:trPr>
        <w:tc>
          <w:tcPr>
            <w:tcW w:w="1535"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Organizers</w:t>
            </w:r>
          </w:p>
        </w:tc>
        <w:tc>
          <w:tcPr>
            <w:tcW w:w="8221" w:type="dxa"/>
            <w:gridSpan w:val="4"/>
            <w:tcBorders>
              <w:top w:val="single" w:sz="4" w:space="0" w:color="auto"/>
              <w:left w:val="single" w:sz="4" w:space="0" w:color="auto"/>
              <w:bottom w:val="single" w:sz="4" w:space="0" w:color="auto"/>
              <w:right w:val="single" w:sz="4" w:space="0" w:color="auto"/>
            </w:tcBorders>
            <w:vAlign w:val="center"/>
          </w:tcPr>
          <w:p w:rsidR="008743A8" w:rsidRDefault="008743A8" w:rsidP="007E658A">
            <w:pPr>
              <w:widowControl/>
              <w:spacing w:line="356" w:lineRule="exact"/>
              <w:jc w:val="center"/>
              <w:textAlignment w:val="top"/>
              <w:rPr>
                <w:rFonts w:eastAsia="仿宋_GB2312"/>
                <w:color w:val="000000"/>
                <w:szCs w:val="21"/>
              </w:rPr>
            </w:pPr>
            <w:r>
              <w:rPr>
                <w:rFonts w:eastAsia="仿宋_GB2312"/>
                <w:color w:val="000000"/>
                <w:szCs w:val="21"/>
              </w:rPr>
              <w:t xml:space="preserve">Academy for International Business Officials (AIBO), Ministry of Commerce, </w:t>
            </w:r>
            <w:r>
              <w:rPr>
                <w:rFonts w:eastAsia="仿宋_GB2312" w:hint="eastAsia"/>
                <w:color w:val="000000"/>
                <w:szCs w:val="21"/>
              </w:rPr>
              <w:t xml:space="preserve">the </w:t>
            </w:r>
            <w:r>
              <w:rPr>
                <w:rFonts w:eastAsia="仿宋_GB2312"/>
                <w:color w:val="000000"/>
                <w:szCs w:val="21"/>
              </w:rPr>
              <w:t xml:space="preserve">P. R. China </w:t>
            </w:r>
          </w:p>
          <w:p w:rsidR="008743A8" w:rsidRDefault="008743A8" w:rsidP="007E658A">
            <w:pPr>
              <w:jc w:val="center"/>
              <w:rPr>
                <w:bCs/>
                <w:color w:val="000000"/>
                <w:szCs w:val="21"/>
              </w:rPr>
            </w:pPr>
            <w:r>
              <w:rPr>
                <w:rFonts w:hint="eastAsia"/>
              </w:rPr>
              <w:t>Southwest Jiaotong University</w:t>
            </w:r>
          </w:p>
        </w:tc>
      </w:tr>
      <w:tr w:rsidR="008743A8" w:rsidTr="007E658A">
        <w:trPr>
          <w:trHeight w:val="568"/>
          <w:jc w:val="center"/>
        </w:trPr>
        <w:tc>
          <w:tcPr>
            <w:tcW w:w="1535"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Date</w:t>
            </w:r>
          </w:p>
        </w:tc>
        <w:tc>
          <w:tcPr>
            <w:tcW w:w="3425" w:type="dxa"/>
            <w:gridSpan w:val="2"/>
            <w:tcBorders>
              <w:top w:val="single" w:sz="4" w:space="0" w:color="auto"/>
              <w:left w:val="single" w:sz="4" w:space="0" w:color="auto"/>
              <w:bottom w:val="single" w:sz="4" w:space="0" w:color="auto"/>
              <w:right w:val="single" w:sz="4" w:space="0" w:color="auto"/>
            </w:tcBorders>
            <w:vAlign w:val="center"/>
          </w:tcPr>
          <w:p w:rsidR="008743A8" w:rsidRDefault="008743A8" w:rsidP="007E658A">
            <w:pPr>
              <w:autoSpaceDE w:val="0"/>
              <w:autoSpaceDN w:val="0"/>
              <w:adjustRightInd w:val="0"/>
              <w:spacing w:before="45" w:line="245" w:lineRule="exact"/>
              <w:ind w:left="15"/>
              <w:jc w:val="center"/>
              <w:rPr>
                <w:color w:val="000000"/>
                <w:szCs w:val="21"/>
              </w:rPr>
            </w:pPr>
            <w:r>
              <w:rPr>
                <w:rFonts w:hint="eastAsia"/>
                <w:color w:val="000000"/>
                <w:szCs w:val="21"/>
              </w:rPr>
              <w:t>June</w:t>
            </w:r>
            <w:r>
              <w:rPr>
                <w:color w:val="000000"/>
                <w:szCs w:val="21"/>
              </w:rPr>
              <w:t xml:space="preserve"> </w:t>
            </w:r>
            <w:r>
              <w:rPr>
                <w:rFonts w:hint="eastAsia"/>
                <w:color w:val="000000"/>
                <w:szCs w:val="21"/>
              </w:rPr>
              <w:t>21</w:t>
            </w:r>
            <w:r>
              <w:rPr>
                <w:color w:val="000000"/>
                <w:szCs w:val="21"/>
                <w:vertAlign w:val="superscript"/>
              </w:rPr>
              <w:t>st</w:t>
            </w:r>
            <w:r>
              <w:rPr>
                <w:color w:val="000000"/>
                <w:szCs w:val="21"/>
              </w:rPr>
              <w:t xml:space="preserve"> to </w:t>
            </w:r>
            <w:r>
              <w:rPr>
                <w:rFonts w:hint="eastAsia"/>
                <w:color w:val="000000"/>
                <w:szCs w:val="21"/>
              </w:rPr>
              <w:t>July</w:t>
            </w:r>
            <w:r>
              <w:rPr>
                <w:color w:val="000000"/>
                <w:szCs w:val="21"/>
              </w:rPr>
              <w:t xml:space="preserve"> </w:t>
            </w:r>
            <w:r>
              <w:rPr>
                <w:rFonts w:hint="eastAsia"/>
                <w:color w:val="000000"/>
                <w:szCs w:val="21"/>
              </w:rPr>
              <w:t>4</w:t>
            </w:r>
            <w:r>
              <w:rPr>
                <w:color w:val="000000"/>
                <w:szCs w:val="21"/>
                <w:vertAlign w:val="superscript"/>
              </w:rPr>
              <w:t>th</w:t>
            </w:r>
            <w:r>
              <w:rPr>
                <w:color w:val="000000"/>
                <w:szCs w:val="21"/>
              </w:rPr>
              <w:t>, 2021</w:t>
            </w:r>
          </w:p>
        </w:tc>
        <w:tc>
          <w:tcPr>
            <w:tcW w:w="1778"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Language</w:t>
            </w:r>
          </w:p>
        </w:tc>
        <w:tc>
          <w:tcPr>
            <w:tcW w:w="3018"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English</w:t>
            </w:r>
          </w:p>
        </w:tc>
      </w:tr>
      <w:tr w:rsidR="008743A8" w:rsidTr="007E658A">
        <w:trPr>
          <w:trHeight w:val="548"/>
          <w:jc w:val="center"/>
        </w:trPr>
        <w:tc>
          <w:tcPr>
            <w:tcW w:w="1535"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pStyle w:val="a3"/>
              <w:jc w:val="center"/>
              <w:rPr>
                <w:bCs/>
                <w:color w:val="000000"/>
                <w:szCs w:val="21"/>
              </w:rPr>
            </w:pPr>
            <w:r>
              <w:rPr>
                <w:bCs/>
                <w:color w:val="000000"/>
                <w:szCs w:val="21"/>
              </w:rPr>
              <w:t>Form</w:t>
            </w:r>
          </w:p>
        </w:tc>
        <w:tc>
          <w:tcPr>
            <w:tcW w:w="3425" w:type="dxa"/>
            <w:gridSpan w:val="2"/>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color w:val="000000"/>
                <w:szCs w:val="21"/>
              </w:rPr>
            </w:pPr>
            <w:r>
              <w:rPr>
                <w:color w:val="000000"/>
                <w:szCs w:val="21"/>
              </w:rPr>
              <w:t>Online</w:t>
            </w:r>
          </w:p>
        </w:tc>
        <w:tc>
          <w:tcPr>
            <w:tcW w:w="1778"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color w:val="000000"/>
                <w:szCs w:val="21"/>
              </w:rPr>
            </w:pPr>
            <w:r>
              <w:rPr>
                <w:color w:val="000000"/>
                <w:szCs w:val="21"/>
              </w:rPr>
              <w:t>Platform</w:t>
            </w:r>
          </w:p>
        </w:tc>
        <w:tc>
          <w:tcPr>
            <w:tcW w:w="3018" w:type="dxa"/>
            <w:tcBorders>
              <w:top w:val="single" w:sz="4" w:space="0" w:color="auto"/>
              <w:left w:val="single" w:sz="4" w:space="0" w:color="auto"/>
              <w:bottom w:val="single" w:sz="4" w:space="0" w:color="auto"/>
              <w:right w:val="single" w:sz="4" w:space="0" w:color="auto"/>
            </w:tcBorders>
            <w:vAlign w:val="center"/>
          </w:tcPr>
          <w:p w:rsidR="008743A8" w:rsidRDefault="008743A8" w:rsidP="008743A8">
            <w:pPr>
              <w:jc w:val="center"/>
              <w:rPr>
                <w:bCs/>
                <w:color w:val="000000"/>
                <w:szCs w:val="21"/>
              </w:rPr>
            </w:pPr>
            <w:r>
              <w:t>ZOOM</w:t>
            </w:r>
            <w:r>
              <w:rPr>
                <w:rFonts w:hint="eastAsia"/>
              </w:rPr>
              <w:t xml:space="preserve"> or </w:t>
            </w:r>
            <w:r w:rsidRPr="008743A8">
              <w:t>VooV</w:t>
            </w:r>
            <w:r w:rsidRPr="008743A8">
              <w:rPr>
                <w:rFonts w:hint="eastAsia"/>
              </w:rPr>
              <w:t xml:space="preserve"> meeting</w:t>
            </w:r>
          </w:p>
        </w:tc>
      </w:tr>
      <w:tr w:rsidR="008743A8" w:rsidTr="007E658A">
        <w:trPr>
          <w:trHeight w:val="548"/>
          <w:jc w:val="center"/>
        </w:trPr>
        <w:tc>
          <w:tcPr>
            <w:tcW w:w="1535"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pStyle w:val="a3"/>
              <w:jc w:val="center"/>
              <w:rPr>
                <w:bCs/>
                <w:color w:val="000000"/>
                <w:szCs w:val="21"/>
              </w:rPr>
            </w:pPr>
            <w:r>
              <w:rPr>
                <w:bCs/>
                <w:color w:val="000000"/>
                <w:szCs w:val="21"/>
              </w:rPr>
              <w:t>Countries invited</w:t>
            </w:r>
          </w:p>
        </w:tc>
        <w:tc>
          <w:tcPr>
            <w:tcW w:w="3425" w:type="dxa"/>
            <w:gridSpan w:val="2"/>
            <w:tcBorders>
              <w:top w:val="single" w:sz="4" w:space="0" w:color="auto"/>
              <w:left w:val="single" w:sz="4" w:space="0" w:color="auto"/>
              <w:bottom w:val="single" w:sz="4" w:space="0" w:color="auto"/>
              <w:right w:val="single" w:sz="4" w:space="0" w:color="auto"/>
            </w:tcBorders>
            <w:vAlign w:val="center"/>
          </w:tcPr>
          <w:p w:rsidR="008743A8" w:rsidRDefault="008743A8" w:rsidP="008743A8">
            <w:pPr>
              <w:jc w:val="center"/>
              <w:rPr>
                <w:color w:val="000000"/>
                <w:szCs w:val="21"/>
              </w:rPr>
            </w:pPr>
            <w:r>
              <w:rPr>
                <w:rFonts w:hint="eastAsia"/>
                <w:bCs/>
                <w:color w:val="000000"/>
                <w:szCs w:val="21"/>
              </w:rPr>
              <w:t>Countries</w:t>
            </w:r>
            <w:r>
              <w:rPr>
                <w:bCs/>
                <w:color w:val="000000"/>
                <w:szCs w:val="21"/>
              </w:rPr>
              <w:t xml:space="preserve"> along the Belt and Road</w:t>
            </w:r>
          </w:p>
        </w:tc>
        <w:tc>
          <w:tcPr>
            <w:tcW w:w="1778"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color w:val="000000"/>
                <w:szCs w:val="21"/>
              </w:rPr>
            </w:pPr>
            <w:r>
              <w:rPr>
                <w:szCs w:val="21"/>
              </w:rPr>
              <w:t>Number of Participants</w:t>
            </w:r>
          </w:p>
        </w:tc>
        <w:tc>
          <w:tcPr>
            <w:tcW w:w="3018"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color w:val="000000"/>
                <w:szCs w:val="21"/>
              </w:rPr>
            </w:pPr>
            <w:r>
              <w:rPr>
                <w:bCs/>
                <w:color w:val="000000"/>
                <w:szCs w:val="21"/>
              </w:rPr>
              <w:t xml:space="preserve">25 </w:t>
            </w:r>
            <w:r>
              <w:rPr>
                <w:rFonts w:hint="eastAsia"/>
                <w:bCs/>
                <w:color w:val="000000"/>
                <w:szCs w:val="21"/>
              </w:rPr>
              <w:t>in total</w:t>
            </w:r>
          </w:p>
        </w:tc>
      </w:tr>
      <w:tr w:rsidR="008743A8" w:rsidTr="007E658A">
        <w:trPr>
          <w:trHeight w:val="551"/>
          <w:jc w:val="center"/>
        </w:trPr>
        <w:tc>
          <w:tcPr>
            <w:tcW w:w="1535"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Objectives</w:t>
            </w:r>
          </w:p>
        </w:tc>
        <w:tc>
          <w:tcPr>
            <w:tcW w:w="8221" w:type="dxa"/>
            <w:gridSpan w:val="4"/>
            <w:tcBorders>
              <w:top w:val="single" w:sz="4" w:space="0" w:color="auto"/>
              <w:left w:val="single" w:sz="4" w:space="0" w:color="auto"/>
              <w:bottom w:val="single" w:sz="4" w:space="0" w:color="auto"/>
              <w:right w:val="single" w:sz="4" w:space="0" w:color="auto"/>
            </w:tcBorders>
            <w:vAlign w:val="center"/>
          </w:tcPr>
          <w:p w:rsidR="008743A8" w:rsidRDefault="008743A8" w:rsidP="008743A8">
            <w:pPr>
              <w:pStyle w:val="a3"/>
              <w:jc w:val="both"/>
              <w:rPr>
                <w:bCs/>
                <w:color w:val="000000"/>
                <w:szCs w:val="21"/>
              </w:rPr>
            </w:pPr>
            <w:r>
              <w:rPr>
                <w:rFonts w:hint="eastAsia"/>
              </w:rPr>
              <w:t xml:space="preserve">To enable trainees </w:t>
            </w:r>
            <w:r>
              <w:t>to gain a better understanding of</w:t>
            </w:r>
            <w:r>
              <w:rPr>
                <w:rFonts w:hint="eastAsia"/>
              </w:rPr>
              <w:t xml:space="preserve"> trends and cutting-edge theories in rail transportation development, and</w:t>
            </w:r>
            <w:r>
              <w:t xml:space="preserve"> </w:t>
            </w:r>
            <w:r>
              <w:rPr>
                <w:rFonts w:hint="eastAsia"/>
              </w:rPr>
              <w:t>familiar</w:t>
            </w:r>
            <w:r>
              <w:t xml:space="preserve"> themselves</w:t>
            </w:r>
            <w:r>
              <w:rPr>
                <w:rFonts w:hint="eastAsia"/>
              </w:rPr>
              <w:t xml:space="preserve"> with rail transit construction and operation management</w:t>
            </w:r>
            <w:r>
              <w:t xml:space="preserve"> to</w:t>
            </w:r>
            <w:r>
              <w:rPr>
                <w:rFonts w:hint="eastAsia"/>
              </w:rPr>
              <w:t xml:space="preserve"> improve the skill of rail transit construction and operation management. Technical capabilities will be improved based on what they have learned. The course is designed in accordance with the actual conditions of their countries and is aimed to promote international cooperation and exchanges in the field of rail transit.</w:t>
            </w:r>
          </w:p>
        </w:tc>
      </w:tr>
      <w:tr w:rsidR="008743A8" w:rsidTr="007E658A">
        <w:trPr>
          <w:trHeight w:val="700"/>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Requirements for trainee</w:t>
            </w:r>
          </w:p>
        </w:tc>
        <w:tc>
          <w:tcPr>
            <w:tcW w:w="2163"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pStyle w:val="a3"/>
              <w:jc w:val="center"/>
              <w:rPr>
                <w:bCs/>
                <w:color w:val="000000"/>
                <w:szCs w:val="21"/>
              </w:rPr>
            </w:pPr>
            <w:r>
              <w:rPr>
                <w:bCs/>
                <w:color w:val="000000"/>
                <w:szCs w:val="21"/>
              </w:rPr>
              <w:t>Professional background</w:t>
            </w:r>
          </w:p>
        </w:tc>
        <w:tc>
          <w:tcPr>
            <w:tcW w:w="6058" w:type="dxa"/>
            <w:gridSpan w:val="3"/>
            <w:tcBorders>
              <w:top w:val="single" w:sz="4" w:space="0" w:color="auto"/>
              <w:left w:val="single" w:sz="4" w:space="0" w:color="auto"/>
              <w:bottom w:val="single" w:sz="4" w:space="0" w:color="auto"/>
              <w:right w:val="single" w:sz="4" w:space="0" w:color="auto"/>
            </w:tcBorders>
            <w:vAlign w:val="center"/>
          </w:tcPr>
          <w:p w:rsidR="008743A8" w:rsidRDefault="008743A8" w:rsidP="007E658A">
            <w:pPr>
              <w:rPr>
                <w:color w:val="000000"/>
                <w:szCs w:val="21"/>
              </w:rPr>
            </w:pPr>
            <w:r>
              <w:rPr>
                <w:color w:val="000000"/>
                <w:szCs w:val="21"/>
              </w:rPr>
              <w:t xml:space="preserve">--Area or specialty: related majors to </w:t>
            </w:r>
            <w:r>
              <w:rPr>
                <w:rFonts w:hint="eastAsia"/>
                <w:color w:val="000000"/>
                <w:szCs w:val="21"/>
              </w:rPr>
              <w:t>rail transit construction, and operation management, etc.</w:t>
            </w:r>
          </w:p>
          <w:p w:rsidR="008743A8" w:rsidRDefault="008743A8" w:rsidP="007E658A">
            <w:pPr>
              <w:rPr>
                <w:color w:val="000000"/>
                <w:szCs w:val="21"/>
              </w:rPr>
            </w:pPr>
            <w:r>
              <w:rPr>
                <w:color w:val="000000"/>
                <w:szCs w:val="21"/>
              </w:rPr>
              <w:t xml:space="preserve">--Position: </w:t>
            </w:r>
            <w:r>
              <w:rPr>
                <w:rStyle w:val="jlqj4b"/>
                <w:lang w:val="en"/>
              </w:rPr>
              <w:t xml:space="preserve">Government officials and technicians in the </w:t>
            </w:r>
            <w:r>
              <w:rPr>
                <w:rFonts w:hint="eastAsia"/>
                <w:bCs/>
                <w:color w:val="000000"/>
                <w:szCs w:val="21"/>
              </w:rPr>
              <w:t>Rail Transportation Construction and Operation Management</w:t>
            </w:r>
            <w:r>
              <w:rPr>
                <w:rStyle w:val="jlqj4b"/>
                <w:lang w:val="en"/>
              </w:rPr>
              <w:t xml:space="preserve"> in </w:t>
            </w:r>
            <w:r>
              <w:rPr>
                <w:rFonts w:hint="eastAsia"/>
                <w:bCs/>
                <w:color w:val="000000"/>
                <w:szCs w:val="21"/>
              </w:rPr>
              <w:t>"the Belt and Road" Countries</w:t>
            </w:r>
          </w:p>
          <w:p w:rsidR="008743A8" w:rsidRDefault="008743A8" w:rsidP="007E658A">
            <w:pPr>
              <w:rPr>
                <w:color w:val="000000"/>
                <w:szCs w:val="21"/>
              </w:rPr>
            </w:pPr>
            <w:r>
              <w:rPr>
                <w:color w:val="000000"/>
                <w:szCs w:val="21"/>
              </w:rPr>
              <w:t>--Level, educational background, or other qualifications: departmental and divisional level</w:t>
            </w:r>
          </w:p>
        </w:tc>
      </w:tr>
      <w:tr w:rsidR="008743A8" w:rsidTr="007E658A">
        <w:trPr>
          <w:trHeight w:val="534"/>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pStyle w:val="a3"/>
              <w:jc w:val="center"/>
              <w:rPr>
                <w:bCs/>
                <w:color w:val="000000"/>
                <w:szCs w:val="21"/>
              </w:rPr>
            </w:pPr>
            <w:r>
              <w:rPr>
                <w:bCs/>
                <w:color w:val="000000"/>
                <w:szCs w:val="21"/>
              </w:rPr>
              <w:t>Age</w:t>
            </w:r>
          </w:p>
        </w:tc>
        <w:tc>
          <w:tcPr>
            <w:tcW w:w="6058" w:type="dxa"/>
            <w:gridSpan w:val="3"/>
            <w:tcBorders>
              <w:top w:val="single" w:sz="4" w:space="0" w:color="auto"/>
              <w:left w:val="single" w:sz="4" w:space="0" w:color="auto"/>
              <w:bottom w:val="single" w:sz="4" w:space="0" w:color="auto"/>
              <w:right w:val="single" w:sz="4" w:space="0" w:color="auto"/>
            </w:tcBorders>
            <w:vAlign w:val="center"/>
          </w:tcPr>
          <w:p w:rsidR="008743A8" w:rsidRDefault="008743A8" w:rsidP="007E658A">
            <w:pPr>
              <w:rPr>
                <w:color w:val="000000"/>
                <w:szCs w:val="21"/>
              </w:rPr>
            </w:pPr>
            <w:r>
              <w:rPr>
                <w:rFonts w:hint="eastAsia"/>
                <w:color w:val="000000"/>
                <w:szCs w:val="21"/>
              </w:rPr>
              <w:t>Under</w:t>
            </w:r>
            <w:r>
              <w:rPr>
                <w:color w:val="000000"/>
                <w:szCs w:val="21"/>
              </w:rPr>
              <w:t xml:space="preserve"> the legal retirement age of the recipient country</w:t>
            </w:r>
          </w:p>
        </w:tc>
      </w:tr>
      <w:tr w:rsidR="008743A8" w:rsidTr="007E658A">
        <w:trPr>
          <w:trHeight w:val="599"/>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Health status</w:t>
            </w:r>
          </w:p>
        </w:tc>
        <w:tc>
          <w:tcPr>
            <w:tcW w:w="6058" w:type="dxa"/>
            <w:gridSpan w:val="3"/>
            <w:tcBorders>
              <w:top w:val="single" w:sz="4" w:space="0" w:color="auto"/>
              <w:left w:val="single" w:sz="4" w:space="0" w:color="auto"/>
              <w:bottom w:val="single" w:sz="4" w:space="0" w:color="auto"/>
              <w:right w:val="single" w:sz="4" w:space="0" w:color="auto"/>
            </w:tcBorders>
            <w:vAlign w:val="center"/>
          </w:tcPr>
          <w:p w:rsidR="008743A8" w:rsidRDefault="008743A8" w:rsidP="007E658A">
            <w:pPr>
              <w:rPr>
                <w:color w:val="000000"/>
                <w:szCs w:val="21"/>
              </w:rPr>
            </w:pPr>
            <w:r>
              <w:rPr>
                <w:color w:val="000000"/>
                <w:szCs w:val="21"/>
              </w:rPr>
              <w:t>Able to participate in online training courses on time</w:t>
            </w:r>
          </w:p>
        </w:tc>
      </w:tr>
      <w:tr w:rsidR="008743A8" w:rsidTr="007E658A">
        <w:trPr>
          <w:trHeight w:val="551"/>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Language competence</w:t>
            </w:r>
          </w:p>
        </w:tc>
        <w:tc>
          <w:tcPr>
            <w:tcW w:w="6058" w:type="dxa"/>
            <w:gridSpan w:val="3"/>
            <w:tcBorders>
              <w:top w:val="single" w:sz="4" w:space="0" w:color="auto"/>
              <w:left w:val="single" w:sz="4" w:space="0" w:color="auto"/>
              <w:bottom w:val="single" w:sz="4" w:space="0" w:color="auto"/>
              <w:right w:val="single" w:sz="4" w:space="0" w:color="auto"/>
            </w:tcBorders>
            <w:vAlign w:val="center"/>
          </w:tcPr>
          <w:p w:rsidR="008743A8" w:rsidRDefault="008743A8" w:rsidP="007E658A">
            <w:pPr>
              <w:rPr>
                <w:color w:val="000000"/>
                <w:szCs w:val="21"/>
              </w:rPr>
            </w:pPr>
            <w:r>
              <w:rPr>
                <w:color w:val="000000"/>
                <w:szCs w:val="21"/>
              </w:rPr>
              <w:t>Speak, read and write English to the extent satisfying the needs for training and discussion</w:t>
            </w:r>
          </w:p>
        </w:tc>
      </w:tr>
      <w:tr w:rsidR="008743A8" w:rsidTr="007E658A">
        <w:trPr>
          <w:trHeight w:val="559"/>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Others</w:t>
            </w:r>
          </w:p>
        </w:tc>
        <w:tc>
          <w:tcPr>
            <w:tcW w:w="6058" w:type="dxa"/>
            <w:gridSpan w:val="3"/>
            <w:tcBorders>
              <w:top w:val="single" w:sz="4" w:space="0" w:color="auto"/>
              <w:left w:val="single" w:sz="4" w:space="0" w:color="auto"/>
              <w:bottom w:val="single" w:sz="4" w:space="0" w:color="auto"/>
              <w:right w:val="single" w:sz="4" w:space="0" w:color="auto"/>
            </w:tcBorders>
            <w:vAlign w:val="center"/>
          </w:tcPr>
          <w:p w:rsidR="008743A8" w:rsidRDefault="008743A8" w:rsidP="008743A8">
            <w:pPr>
              <w:rPr>
                <w:color w:val="000000"/>
                <w:szCs w:val="21"/>
              </w:rPr>
            </w:pPr>
            <w:r>
              <w:rPr>
                <w:color w:val="000000"/>
                <w:szCs w:val="21"/>
              </w:rPr>
              <w:t>Able to use ZOOM</w:t>
            </w:r>
            <w:r>
              <w:rPr>
                <w:rFonts w:hint="eastAsia"/>
                <w:color w:val="000000"/>
                <w:szCs w:val="21"/>
              </w:rPr>
              <w:t xml:space="preserve"> or </w:t>
            </w:r>
            <w:r>
              <w:t>VooV</w:t>
            </w:r>
            <w:r>
              <w:rPr>
                <w:rFonts w:hint="eastAsia"/>
                <w:color w:val="000000"/>
                <w:szCs w:val="21"/>
              </w:rPr>
              <w:t xml:space="preserve"> meeting</w:t>
            </w:r>
            <w:r>
              <w:rPr>
                <w:color w:val="000000"/>
                <w:szCs w:val="21"/>
              </w:rPr>
              <w:t xml:space="preserve"> platform to complete the project agenda</w:t>
            </w:r>
          </w:p>
        </w:tc>
      </w:tr>
      <w:tr w:rsidR="008743A8" w:rsidTr="007E658A">
        <w:trPr>
          <w:trHeight w:val="696"/>
          <w:jc w:val="center"/>
        </w:trPr>
        <w:tc>
          <w:tcPr>
            <w:tcW w:w="1535"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t>Training content</w:t>
            </w:r>
          </w:p>
        </w:tc>
        <w:tc>
          <w:tcPr>
            <w:tcW w:w="8221" w:type="dxa"/>
            <w:gridSpan w:val="4"/>
            <w:tcBorders>
              <w:top w:val="single" w:sz="4" w:space="0" w:color="auto"/>
              <w:left w:val="single" w:sz="4" w:space="0" w:color="auto"/>
              <w:bottom w:val="single" w:sz="4" w:space="0" w:color="auto"/>
              <w:right w:val="single" w:sz="4" w:space="0" w:color="auto"/>
            </w:tcBorders>
            <w:vAlign w:val="center"/>
          </w:tcPr>
          <w:p w:rsidR="008743A8" w:rsidRDefault="008743A8" w:rsidP="007E658A">
            <w:pPr>
              <w:pStyle w:val="a3"/>
              <w:jc w:val="both"/>
              <w:rPr>
                <w:rStyle w:val="jlqj4b"/>
                <w:lang w:val="en"/>
              </w:rPr>
            </w:pPr>
            <w:r>
              <w:rPr>
                <w:rStyle w:val="jlqj4b"/>
                <w:lang w:val="en"/>
              </w:rPr>
              <w:t>1. Main training courses and content introduction</w:t>
            </w:r>
          </w:p>
          <w:p w:rsidR="008743A8" w:rsidRDefault="008743A8" w:rsidP="007E658A">
            <w:pPr>
              <w:pStyle w:val="a3"/>
              <w:ind w:firstLineChars="200" w:firstLine="420"/>
              <w:jc w:val="both"/>
              <w:rPr>
                <w:rStyle w:val="jlqj4b"/>
                <w:lang w:val="en"/>
              </w:rPr>
            </w:pPr>
            <w:r>
              <w:rPr>
                <w:rStyle w:val="jlqj4b"/>
                <w:lang w:val="en"/>
              </w:rPr>
              <w:t xml:space="preserve"> (1) Overview of China's national conditions: Mainly introduce the development status of China's politics, economy, society, culture and other developments and achievements in the 70 years since the founding of New China and 40 years of reform and opening up; </w:t>
            </w:r>
          </w:p>
          <w:p w:rsidR="008743A8" w:rsidRDefault="008743A8" w:rsidP="007E658A">
            <w:pPr>
              <w:pStyle w:val="a3"/>
              <w:ind w:firstLineChars="200" w:firstLine="420"/>
              <w:jc w:val="both"/>
              <w:rPr>
                <w:rStyle w:val="jlqj4b"/>
                <w:lang w:val="en"/>
              </w:rPr>
            </w:pPr>
            <w:r>
              <w:rPr>
                <w:rStyle w:val="jlqj4b"/>
                <w:lang w:val="en"/>
              </w:rPr>
              <w:t xml:space="preserve">(2) </w:t>
            </w:r>
            <w:r>
              <w:rPr>
                <w:rStyle w:val="jlqj4b"/>
                <w:rFonts w:hint="eastAsia"/>
              </w:rPr>
              <w:t>T</w:t>
            </w:r>
            <w:r>
              <w:rPr>
                <w:rStyle w:val="jlqj4b"/>
                <w:lang w:val="en"/>
              </w:rPr>
              <w:t>echnology</w:t>
            </w:r>
            <w:r>
              <w:rPr>
                <w:rStyle w:val="jlqj4b"/>
                <w:rFonts w:hint="eastAsia"/>
                <w:lang w:val="en"/>
              </w:rPr>
              <w:t xml:space="preserve"> and development</w:t>
            </w:r>
            <w:r>
              <w:rPr>
                <w:rStyle w:val="jlqj4b"/>
                <w:rFonts w:hint="eastAsia"/>
              </w:rPr>
              <w:t xml:space="preserve"> of</w:t>
            </w:r>
            <w:r>
              <w:rPr>
                <w:rStyle w:val="jlqj4b"/>
              </w:rPr>
              <w:t xml:space="preserve"> railway</w:t>
            </w:r>
            <w:r>
              <w:rPr>
                <w:rStyle w:val="jlqj4b"/>
                <w:rFonts w:hint="eastAsia"/>
                <w:lang w:val="en"/>
              </w:rPr>
              <w:t xml:space="preserve"> operation management: mainly introduces the advanced technology and management mode of railway operation and the development trend of railway operation management;</w:t>
            </w:r>
          </w:p>
          <w:p w:rsidR="008743A8" w:rsidRDefault="008743A8" w:rsidP="007E658A">
            <w:pPr>
              <w:pStyle w:val="a3"/>
              <w:ind w:firstLineChars="200" w:firstLine="420"/>
              <w:jc w:val="both"/>
              <w:rPr>
                <w:rStyle w:val="jlqj4b"/>
                <w:lang w:val="en"/>
              </w:rPr>
            </w:pPr>
            <w:r>
              <w:rPr>
                <w:rStyle w:val="jlqj4b"/>
                <w:lang w:val="en"/>
              </w:rPr>
              <w:lastRenderedPageBreak/>
              <w:t xml:space="preserve">(3) </w:t>
            </w:r>
            <w:r>
              <w:rPr>
                <w:rStyle w:val="jlqj4b"/>
                <w:rFonts w:hint="eastAsia"/>
                <w:lang w:val="en"/>
              </w:rPr>
              <w:t>Railway</w:t>
            </w:r>
            <w:r>
              <w:rPr>
                <w:rStyle w:val="jlqj4b"/>
                <w:lang w:val="en"/>
              </w:rPr>
              <w:t xml:space="preserve"> </w:t>
            </w:r>
            <w:r>
              <w:rPr>
                <w:rStyle w:val="jlqj4b"/>
                <w:rFonts w:hint="eastAsia"/>
                <w:lang w:val="en"/>
              </w:rPr>
              <w:t>passenger transportation: Mainly introduce the general situation, characteristics, principles, theories and development trends of railway passenger transportation; analyze the characteristics and development strategies of passenger transportation in the "Belt and Road" countries;</w:t>
            </w:r>
            <w:r>
              <w:rPr>
                <w:rStyle w:val="jlqj4b"/>
                <w:lang w:val="en"/>
              </w:rPr>
              <w:t xml:space="preserve"> </w:t>
            </w:r>
          </w:p>
          <w:p w:rsidR="008743A8" w:rsidRDefault="008743A8" w:rsidP="007E658A">
            <w:pPr>
              <w:pStyle w:val="a3"/>
              <w:ind w:firstLineChars="200" w:firstLine="420"/>
              <w:jc w:val="both"/>
              <w:rPr>
                <w:rStyle w:val="jlqj4b"/>
              </w:rPr>
            </w:pPr>
            <w:r>
              <w:rPr>
                <w:rStyle w:val="jlqj4b"/>
                <w:lang w:val="en"/>
              </w:rPr>
              <w:t xml:space="preserve">(4) </w:t>
            </w:r>
            <w:r>
              <w:rPr>
                <w:rStyle w:val="jlqj4b"/>
                <w:rFonts w:hint="eastAsia"/>
                <w:lang w:val="en"/>
              </w:rPr>
              <w:t>Railway infrastructure: Mainly introduce the content, function, the importance of railway infrastructure and advanced concepts and technologies in this field, including tracks, bridges, tunnels, etc.</w:t>
            </w:r>
            <w:r>
              <w:rPr>
                <w:rStyle w:val="jlqj4b"/>
                <w:rFonts w:hint="eastAsia"/>
              </w:rPr>
              <w:t>;</w:t>
            </w:r>
          </w:p>
          <w:p w:rsidR="008743A8" w:rsidRDefault="008743A8" w:rsidP="007E658A">
            <w:pPr>
              <w:pStyle w:val="a3"/>
              <w:ind w:firstLineChars="200" w:firstLine="420"/>
              <w:jc w:val="both"/>
              <w:rPr>
                <w:rStyle w:val="jlqj4b"/>
                <w:lang w:val="en"/>
              </w:rPr>
            </w:pPr>
            <w:r>
              <w:rPr>
                <w:rStyle w:val="jlqj4b"/>
                <w:lang w:val="en"/>
              </w:rPr>
              <w:t xml:space="preserve">(5) </w:t>
            </w:r>
            <w:r>
              <w:rPr>
                <w:rStyle w:val="jlqj4b"/>
                <w:rFonts w:hint="eastAsia"/>
                <w:lang w:val="en"/>
              </w:rPr>
              <w:t>Railway freight transportation: mainly introduce the general situation, characteristics, principles, theories, and development trends of railway freight transportation; analyze the characteristics and development strategies of freight transportation in the "Belt and Road" countries;</w:t>
            </w:r>
          </w:p>
          <w:p w:rsidR="008743A8" w:rsidRDefault="008743A8" w:rsidP="007E658A">
            <w:pPr>
              <w:pStyle w:val="a3"/>
              <w:ind w:firstLineChars="200" w:firstLine="420"/>
              <w:jc w:val="both"/>
              <w:rPr>
                <w:rStyle w:val="jlqj4b"/>
                <w:lang w:val="en"/>
              </w:rPr>
            </w:pPr>
            <w:r>
              <w:rPr>
                <w:rStyle w:val="jlqj4b"/>
                <w:lang w:val="en"/>
              </w:rPr>
              <w:t xml:space="preserve">(6) </w:t>
            </w:r>
            <w:r>
              <w:rPr>
                <w:rStyle w:val="jlqj4b"/>
                <w:rFonts w:hint="eastAsia"/>
                <w:lang w:val="en"/>
              </w:rPr>
              <w:t>Railway construction planning and management: mainly introduce the characteristics of railway construction planning</w:t>
            </w:r>
            <w:r>
              <w:rPr>
                <w:rStyle w:val="jlqj4b"/>
                <w:rFonts w:hint="eastAsia"/>
              </w:rPr>
              <w:t>, explain the</w:t>
            </w:r>
            <w:r>
              <w:rPr>
                <w:rStyle w:val="jlqj4b"/>
                <w:rFonts w:hint="eastAsia"/>
                <w:lang w:val="en"/>
              </w:rPr>
              <w:t xml:space="preserve"> similarities and differences of </w:t>
            </w:r>
            <w:r>
              <w:rPr>
                <w:rStyle w:val="jlqj4b"/>
                <w:rFonts w:hint="eastAsia"/>
              </w:rPr>
              <w:t>various</w:t>
            </w:r>
            <w:r>
              <w:rPr>
                <w:rStyle w:val="jlqj4b"/>
                <w:rFonts w:hint="eastAsia"/>
                <w:lang w:val="en"/>
              </w:rPr>
              <w:t xml:space="preserve"> management methods; compare the pros and cons of different planning and management methods through actual cases, and help the "Belt and Road" national railways choose appropriate planning and management plans;</w:t>
            </w:r>
          </w:p>
          <w:p w:rsidR="008743A8" w:rsidRDefault="008743A8" w:rsidP="007E658A">
            <w:pPr>
              <w:pStyle w:val="a3"/>
              <w:ind w:firstLineChars="200" w:firstLine="420"/>
              <w:jc w:val="both"/>
              <w:rPr>
                <w:rStyle w:val="jlqj4b"/>
                <w:lang w:val="en"/>
              </w:rPr>
            </w:pPr>
            <w:r>
              <w:rPr>
                <w:rStyle w:val="jlqj4b"/>
                <w:rFonts w:hint="eastAsia"/>
                <w:lang w:val="en"/>
              </w:rPr>
              <w:t>(7) Railway operation organization: Mainly introduce the principles, software, and equipment of railway operation organization; discuss the current situation and development trend of operation organization technology and management mode with China Railway as an example;</w:t>
            </w:r>
          </w:p>
          <w:p w:rsidR="008743A8" w:rsidRDefault="008743A8" w:rsidP="007E658A">
            <w:pPr>
              <w:pStyle w:val="a3"/>
              <w:ind w:firstLineChars="200" w:firstLine="420"/>
              <w:jc w:val="both"/>
              <w:rPr>
                <w:rStyle w:val="jlqj4b"/>
                <w:lang w:val="en"/>
              </w:rPr>
            </w:pPr>
            <w:r>
              <w:rPr>
                <w:rStyle w:val="jlqj4b"/>
                <w:rFonts w:hint="eastAsia"/>
                <w:lang w:val="en"/>
              </w:rPr>
              <w:t>(8) International Cooperation</w:t>
            </w:r>
            <w:r>
              <w:rPr>
                <w:rStyle w:val="jlqj4b"/>
                <w:rFonts w:hint="eastAsia"/>
              </w:rPr>
              <w:t xml:space="preserve"> in the railway sector</w:t>
            </w:r>
            <w:r>
              <w:rPr>
                <w:rStyle w:val="jlqj4b"/>
                <w:rFonts w:hint="eastAsia"/>
                <w:lang w:val="en"/>
              </w:rPr>
              <w:t xml:space="preserve">: combining China's overseas railway construction and operation projects, introducing the relationship between railways and the economic and cultural development of countries along the "Belt and Road". </w:t>
            </w:r>
            <w:r>
              <w:rPr>
                <w:rStyle w:val="jlqj4b"/>
                <w:rFonts w:hint="eastAsia"/>
              </w:rPr>
              <w:t>Discuss</w:t>
            </w:r>
            <w:r>
              <w:rPr>
                <w:rStyle w:val="jlqj4b"/>
                <w:rFonts w:hint="eastAsia"/>
                <w:lang w:val="en"/>
              </w:rPr>
              <w:t xml:space="preserve"> with the trainees the current situation of railway development in various countries, and </w:t>
            </w:r>
            <w:r>
              <w:rPr>
                <w:rStyle w:val="jlqj4b"/>
                <w:rFonts w:hint="eastAsia"/>
              </w:rPr>
              <w:t>try to introduce</w:t>
            </w:r>
            <w:r>
              <w:rPr>
                <w:rStyle w:val="jlqj4b"/>
                <w:rFonts w:hint="eastAsia"/>
                <w:lang w:val="en"/>
              </w:rPr>
              <w:t xml:space="preserve"> a more efficient and mutually beneficial international railway cooperation model.</w:t>
            </w:r>
          </w:p>
          <w:p w:rsidR="008743A8" w:rsidRDefault="008743A8" w:rsidP="007E658A">
            <w:pPr>
              <w:pStyle w:val="a3"/>
              <w:jc w:val="both"/>
              <w:rPr>
                <w:rStyle w:val="jlqj4b"/>
                <w:lang w:val="en"/>
              </w:rPr>
            </w:pPr>
            <w:r>
              <w:rPr>
                <w:rStyle w:val="jlqj4b"/>
                <w:lang w:val="en"/>
              </w:rPr>
              <w:t xml:space="preserve">2. During the training, seminars related to the theme will be arranged. </w:t>
            </w:r>
          </w:p>
          <w:p w:rsidR="008743A8" w:rsidRDefault="008743A8" w:rsidP="007E658A">
            <w:pPr>
              <w:pStyle w:val="a3"/>
              <w:jc w:val="both"/>
              <w:rPr>
                <w:color w:val="000000"/>
                <w:kern w:val="0"/>
                <w:szCs w:val="21"/>
              </w:rPr>
            </w:pPr>
            <w:r>
              <w:rPr>
                <w:rStyle w:val="jlqj4b"/>
                <w:lang w:val="en"/>
              </w:rPr>
              <w:t xml:space="preserve">3. Materials to be prepared by trainees to facilitate the exchange with Chinese experts, please prepare the communication materials related to the research topics in your country, such as: </w:t>
            </w:r>
            <w:r>
              <w:rPr>
                <w:rStyle w:val="jlqj4b"/>
                <w:rFonts w:hint="eastAsia"/>
                <w:lang w:val="en"/>
              </w:rPr>
              <w:t>①</w:t>
            </w:r>
            <w:r>
              <w:rPr>
                <w:rStyle w:val="jlqj4b"/>
                <w:rFonts w:hint="eastAsia"/>
                <w:lang w:val="en"/>
              </w:rPr>
              <w:t xml:space="preserve">Overview of domestic railway development; </w:t>
            </w:r>
            <w:r>
              <w:rPr>
                <w:rStyle w:val="jlqj4b"/>
                <w:rFonts w:hint="eastAsia"/>
                <w:lang w:val="en"/>
              </w:rPr>
              <w:t>②</w:t>
            </w:r>
            <w:r>
              <w:rPr>
                <w:rStyle w:val="jlqj4b"/>
                <w:rFonts w:hint="eastAsia"/>
                <w:lang w:val="en"/>
              </w:rPr>
              <w:t>Prospects of cooperation with China's rail transit, etc.</w:t>
            </w:r>
          </w:p>
        </w:tc>
      </w:tr>
      <w:tr w:rsidR="008743A8" w:rsidTr="007E658A">
        <w:trPr>
          <w:trHeight w:val="554"/>
          <w:jc w:val="center"/>
        </w:trPr>
        <w:tc>
          <w:tcPr>
            <w:tcW w:w="1535"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lastRenderedPageBreak/>
              <w:t>Remarks</w:t>
            </w:r>
          </w:p>
        </w:tc>
        <w:tc>
          <w:tcPr>
            <w:tcW w:w="8221" w:type="dxa"/>
            <w:gridSpan w:val="4"/>
            <w:tcBorders>
              <w:top w:val="single" w:sz="4" w:space="0" w:color="auto"/>
              <w:left w:val="single" w:sz="4" w:space="0" w:color="auto"/>
              <w:bottom w:val="single" w:sz="4" w:space="0" w:color="auto"/>
              <w:right w:val="single" w:sz="4" w:space="0" w:color="auto"/>
            </w:tcBorders>
            <w:vAlign w:val="center"/>
          </w:tcPr>
          <w:p w:rsidR="008743A8" w:rsidRDefault="008743A8" w:rsidP="007E658A">
            <w:pPr>
              <w:tabs>
                <w:tab w:val="left" w:pos="312"/>
              </w:tabs>
              <w:rPr>
                <w:rStyle w:val="jlqj4b"/>
                <w:lang w:val="en"/>
              </w:rPr>
            </w:pPr>
            <w:r>
              <w:rPr>
                <w:rStyle w:val="jlqj4b"/>
                <w:lang w:val="en"/>
              </w:rPr>
              <w:t xml:space="preserve"> This</w:t>
            </w:r>
            <w:r w:rsidR="007A5A81">
              <w:rPr>
                <w:rStyle w:val="jlqj4b"/>
                <w:lang w:val="en"/>
              </w:rPr>
              <w:t xml:space="preserve"> seminar will use</w:t>
            </w:r>
            <w:r>
              <w:rPr>
                <w:rStyle w:val="jlqj4b"/>
                <w:lang w:val="en"/>
              </w:rPr>
              <w:t xml:space="preserve"> ZOOM </w:t>
            </w:r>
            <w:r>
              <w:rPr>
                <w:rStyle w:val="jlqj4b"/>
                <w:rFonts w:hint="eastAsia"/>
              </w:rPr>
              <w:t xml:space="preserve">or </w:t>
            </w:r>
            <w:r>
              <w:t>VooV</w:t>
            </w:r>
            <w:r>
              <w:rPr>
                <w:rStyle w:val="jlqj4b"/>
                <w:rFonts w:hint="eastAsia"/>
              </w:rPr>
              <w:t xml:space="preserve"> Meeting </w:t>
            </w:r>
            <w:r w:rsidR="007A5A81" w:rsidRPr="007A5A81">
              <w:rPr>
                <w:rStyle w:val="jlqj4b"/>
                <w:lang w:val="en"/>
              </w:rPr>
              <w:t>as the operating platforms</w:t>
            </w:r>
            <w:r>
              <w:rPr>
                <w:rStyle w:val="jlqj4b"/>
                <w:lang w:val="en"/>
              </w:rPr>
              <w:t xml:space="preserve"> for online </w:t>
            </w:r>
            <w:r w:rsidR="007A5A81">
              <w:rPr>
                <w:rStyle w:val="jlqj4b"/>
                <w:lang w:val="en"/>
              </w:rPr>
              <w:t>conferencing</w:t>
            </w:r>
            <w:r>
              <w:rPr>
                <w:rStyle w:val="jlqj4b"/>
                <w:lang w:val="en"/>
              </w:rPr>
              <w:t xml:space="preserve">. </w:t>
            </w:r>
          </w:p>
          <w:p w:rsidR="007A5A81" w:rsidRPr="008D6FB2" w:rsidRDefault="007A5A81" w:rsidP="007A5A81">
            <w:pPr>
              <w:pStyle w:val="a8"/>
              <w:numPr>
                <w:ilvl w:val="0"/>
                <w:numId w:val="4"/>
              </w:numPr>
              <w:ind w:firstLineChars="0"/>
              <w:rPr>
                <w:lang w:val="fr-CA"/>
              </w:rPr>
            </w:pPr>
            <w:r w:rsidRPr="008D6FB2">
              <w:rPr>
                <w:lang w:val="fr-CA"/>
              </w:rPr>
              <w:t>During the training, please follow the class schedule and discipline. The training certificates will be awarded on the basis of attendance records.</w:t>
            </w:r>
          </w:p>
          <w:p w:rsidR="007A5A81" w:rsidRPr="00F044F2" w:rsidRDefault="007A5A81" w:rsidP="00F044F2">
            <w:pPr>
              <w:pStyle w:val="a8"/>
              <w:numPr>
                <w:ilvl w:val="0"/>
                <w:numId w:val="4"/>
              </w:numPr>
              <w:ind w:firstLineChars="0"/>
              <w:rPr>
                <w:lang w:val="fr-CA"/>
              </w:rPr>
            </w:pPr>
            <w:r w:rsidRPr="008D6FB2">
              <w:rPr>
                <w:bCs/>
                <w:color w:val="000000"/>
                <w:szCs w:val="21"/>
                <w:lang w:val="fr-CA"/>
              </w:rPr>
              <w:t>P</w:t>
            </w:r>
            <w:r w:rsidRPr="00F044F2">
              <w:rPr>
                <w:lang w:val="fr-CA"/>
              </w:rPr>
              <w:t>reparation before class: enter the</w:t>
            </w:r>
            <w:r w:rsidR="00EA27CA" w:rsidRPr="00F044F2">
              <w:rPr>
                <w:lang w:val="fr-CA"/>
              </w:rPr>
              <w:t xml:space="preserve"> online</w:t>
            </w:r>
            <w:r w:rsidRPr="00F044F2">
              <w:rPr>
                <w:lang w:val="fr-CA"/>
              </w:rPr>
              <w:t xml:space="preserve"> </w:t>
            </w:r>
            <w:r w:rsidR="00EA27CA" w:rsidRPr="00F044F2">
              <w:rPr>
                <w:rFonts w:hint="eastAsia"/>
                <w:lang w:val="fr-CA"/>
              </w:rPr>
              <w:t>m</w:t>
            </w:r>
            <w:r w:rsidRPr="00F044F2">
              <w:rPr>
                <w:lang w:val="fr-CA"/>
              </w:rPr>
              <w:t>eeting</w:t>
            </w:r>
            <w:r w:rsidRPr="00F044F2">
              <w:rPr>
                <w:rFonts w:hint="eastAsia"/>
                <w:lang w:val="fr-CA"/>
              </w:rPr>
              <w:t xml:space="preserve"> room</w:t>
            </w:r>
            <w:r w:rsidRPr="00F044F2">
              <w:rPr>
                <w:lang w:val="fr-CA"/>
              </w:rPr>
              <w:t xml:space="preserve"> 15 minutes in advance and change the name to </w:t>
            </w:r>
            <w:r w:rsidRPr="00F044F2">
              <w:rPr>
                <w:rFonts w:hint="eastAsia"/>
                <w:lang w:val="fr-CA"/>
              </w:rPr>
              <w:t xml:space="preserve">the form: </w:t>
            </w:r>
            <w:r w:rsidRPr="00F044F2">
              <w:rPr>
                <w:lang w:val="fr-CA"/>
              </w:rPr>
              <w:t xml:space="preserve">name in English – country name. </w:t>
            </w:r>
          </w:p>
          <w:p w:rsidR="007A5A81" w:rsidRPr="00F044F2" w:rsidRDefault="007A5A81" w:rsidP="00F044F2">
            <w:pPr>
              <w:pStyle w:val="a8"/>
              <w:numPr>
                <w:ilvl w:val="0"/>
                <w:numId w:val="4"/>
              </w:numPr>
              <w:ind w:firstLineChars="0"/>
              <w:rPr>
                <w:lang w:val="fr-CA"/>
              </w:rPr>
            </w:pPr>
            <w:r w:rsidRPr="00F044F2">
              <w:rPr>
                <w:lang w:val="fr-CA"/>
              </w:rPr>
              <w:t>Disciplinary requirement: during project implementation, please follow strictly the project agenda.</w:t>
            </w:r>
          </w:p>
          <w:p w:rsidR="003A32FA" w:rsidRDefault="007A5A81" w:rsidP="003A32FA">
            <w:pPr>
              <w:pStyle w:val="a8"/>
              <w:numPr>
                <w:ilvl w:val="0"/>
                <w:numId w:val="4"/>
              </w:numPr>
              <w:ind w:firstLineChars="0"/>
              <w:rPr>
                <w:lang w:val="fr-CA"/>
              </w:rPr>
            </w:pPr>
            <w:r w:rsidRPr="00F044F2">
              <w:rPr>
                <w:rFonts w:hint="eastAsia"/>
                <w:lang w:val="fr-CA"/>
              </w:rPr>
              <w:t>Participants</w:t>
            </w:r>
            <w:r w:rsidRPr="00F044F2">
              <w:rPr>
                <w:lang w:val="fr-CA"/>
              </w:rPr>
              <w:t xml:space="preserve"> need to prepare discussion materials relevant to the subject according to the schedule and submit relevant materials as required.</w:t>
            </w:r>
          </w:p>
          <w:p w:rsidR="008743A8" w:rsidRPr="003A32FA" w:rsidRDefault="007A5A81" w:rsidP="003A32FA">
            <w:pPr>
              <w:pStyle w:val="a8"/>
              <w:numPr>
                <w:ilvl w:val="0"/>
                <w:numId w:val="4"/>
              </w:numPr>
              <w:ind w:firstLineChars="0"/>
              <w:rPr>
                <w:lang w:val="fr-CA"/>
              </w:rPr>
            </w:pPr>
            <w:r w:rsidRPr="003A32FA">
              <w:rPr>
                <w:bCs/>
                <w:color w:val="000000"/>
                <w:szCs w:val="21"/>
              </w:rPr>
              <w:t>Online</w:t>
            </w:r>
            <w:r w:rsidRPr="003A32FA">
              <w:rPr>
                <w:rFonts w:hint="eastAsia"/>
                <w:bCs/>
                <w:color w:val="000000"/>
                <w:szCs w:val="21"/>
              </w:rPr>
              <w:t xml:space="preserve"> English</w:t>
            </w:r>
            <w:r w:rsidRPr="003A32FA">
              <w:rPr>
                <w:bCs/>
                <w:color w:val="000000"/>
                <w:szCs w:val="21"/>
              </w:rPr>
              <w:t xml:space="preserve"> simultaneous/consecutive interpretation are provided.</w:t>
            </w:r>
          </w:p>
        </w:tc>
      </w:tr>
      <w:tr w:rsidR="008743A8" w:rsidTr="007E658A">
        <w:trPr>
          <w:trHeight w:val="1457"/>
          <w:jc w:val="center"/>
        </w:trPr>
        <w:tc>
          <w:tcPr>
            <w:tcW w:w="1535"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lastRenderedPageBreak/>
              <w:t>About the organizers</w:t>
            </w:r>
          </w:p>
        </w:tc>
        <w:tc>
          <w:tcPr>
            <w:tcW w:w="8221" w:type="dxa"/>
            <w:gridSpan w:val="4"/>
            <w:tcBorders>
              <w:top w:val="single" w:sz="4" w:space="0" w:color="auto"/>
              <w:left w:val="single" w:sz="4" w:space="0" w:color="auto"/>
              <w:bottom w:val="single" w:sz="4" w:space="0" w:color="auto"/>
              <w:right w:val="single" w:sz="4" w:space="0" w:color="auto"/>
            </w:tcBorders>
          </w:tcPr>
          <w:p w:rsidR="008743A8" w:rsidRDefault="008743A8" w:rsidP="007E658A">
            <w:pPr>
              <w:pStyle w:val="a7"/>
              <w:spacing w:line="276" w:lineRule="auto"/>
              <w:ind w:firstLine="422"/>
              <w:rPr>
                <w:sz w:val="21"/>
                <w:szCs w:val="21"/>
              </w:rPr>
            </w:pPr>
            <w:r>
              <w:rPr>
                <w:rFonts w:hint="eastAsia"/>
                <w:b/>
                <w:i/>
                <w:sz w:val="21"/>
                <w:szCs w:val="21"/>
              </w:rPr>
              <w:t>Academy for International Business Officials</w:t>
            </w:r>
            <w:r>
              <w:rPr>
                <w:rFonts w:hint="eastAsia"/>
                <w:sz w:val="21"/>
                <w:szCs w:val="21"/>
              </w:rPr>
              <w:t xml:space="preserve"> (AIBO, also known as </w:t>
            </w:r>
            <w:r>
              <w:rPr>
                <w:b/>
                <w:i/>
                <w:sz w:val="21"/>
                <w:szCs w:val="21"/>
              </w:rPr>
              <w:t xml:space="preserve">Training Center of the Ministry of </w:t>
            </w:r>
            <w:r>
              <w:rPr>
                <w:rFonts w:hint="eastAsia"/>
                <w:b/>
                <w:i/>
                <w:sz w:val="21"/>
                <w:szCs w:val="21"/>
              </w:rPr>
              <w:t>Commerce</w:t>
            </w:r>
            <w:r>
              <w:rPr>
                <w:rFonts w:hint="eastAsia"/>
                <w:sz w:val="21"/>
                <w:szCs w:val="21"/>
              </w:rPr>
              <w:t xml:space="preserve">), is </w:t>
            </w:r>
            <w:r>
              <w:rPr>
                <w:sz w:val="21"/>
                <w:szCs w:val="21"/>
              </w:rPr>
              <w:t xml:space="preserve">the only educational </w:t>
            </w:r>
            <w:r>
              <w:rPr>
                <w:rFonts w:hint="eastAsia"/>
                <w:sz w:val="21"/>
                <w:szCs w:val="21"/>
              </w:rPr>
              <w:t xml:space="preserve">and </w:t>
            </w:r>
            <w:r>
              <w:rPr>
                <w:sz w:val="21"/>
                <w:szCs w:val="21"/>
              </w:rPr>
              <w:t xml:space="preserve">training institution directly </w:t>
            </w:r>
            <w:r>
              <w:rPr>
                <w:rFonts w:hint="eastAsia"/>
                <w:sz w:val="21"/>
                <w:szCs w:val="21"/>
              </w:rPr>
              <w:t>affiliated to</w:t>
            </w:r>
            <w:r>
              <w:rPr>
                <w:sz w:val="21"/>
                <w:szCs w:val="21"/>
              </w:rPr>
              <w:t xml:space="preserve"> the </w:t>
            </w:r>
            <w:r>
              <w:rPr>
                <w:i/>
                <w:sz w:val="21"/>
                <w:szCs w:val="21"/>
              </w:rPr>
              <w:t xml:space="preserve">Ministry of </w:t>
            </w:r>
            <w:r>
              <w:rPr>
                <w:rFonts w:hint="eastAsia"/>
                <w:i/>
                <w:sz w:val="21"/>
                <w:szCs w:val="21"/>
              </w:rPr>
              <w:t>Commerce</w:t>
            </w:r>
            <w:r>
              <w:rPr>
                <w:rFonts w:hint="eastAsia"/>
                <w:sz w:val="21"/>
                <w:szCs w:val="21"/>
              </w:rPr>
              <w:t xml:space="preserve"> (MOFCOM), People</w:t>
            </w:r>
            <w:r>
              <w:rPr>
                <w:sz w:val="21"/>
                <w:szCs w:val="21"/>
              </w:rPr>
              <w:t>’</w:t>
            </w:r>
            <w:r>
              <w:rPr>
                <w:rFonts w:hint="eastAsia"/>
                <w:sz w:val="21"/>
                <w:szCs w:val="21"/>
              </w:rPr>
              <w:t>s Republic of China</w:t>
            </w:r>
            <w:r>
              <w:rPr>
                <w:sz w:val="21"/>
                <w:szCs w:val="21"/>
              </w:rPr>
              <w:t xml:space="preserve">. </w:t>
            </w:r>
          </w:p>
          <w:p w:rsidR="008743A8" w:rsidRDefault="008743A8" w:rsidP="007E658A">
            <w:pPr>
              <w:pStyle w:val="a7"/>
              <w:spacing w:line="276" w:lineRule="auto"/>
              <w:ind w:firstLine="420"/>
              <w:rPr>
                <w:sz w:val="21"/>
                <w:szCs w:val="21"/>
              </w:rPr>
            </w:pPr>
            <w:r>
              <w:rPr>
                <w:rFonts w:hint="eastAsia"/>
                <w:sz w:val="21"/>
                <w:szCs w:val="21"/>
              </w:rPr>
              <w:t xml:space="preserve">Situated in the famous Xiaotangshan Longmai hot spring area, Changping District, on the riverside of Wenyu River which is reputed as the mother river of Beijing, AIBO boasts a history of </w:t>
            </w:r>
            <w:r>
              <w:rPr>
                <w:sz w:val="21"/>
                <w:szCs w:val="21"/>
              </w:rPr>
              <w:t>40</w:t>
            </w:r>
            <w:r>
              <w:rPr>
                <w:rFonts w:hint="eastAsia"/>
                <w:sz w:val="21"/>
                <w:szCs w:val="21"/>
              </w:rPr>
              <w:t xml:space="preserve"> years. Covering a</w:t>
            </w:r>
            <w:r>
              <w:rPr>
                <w:sz w:val="21"/>
                <w:szCs w:val="21"/>
              </w:rPr>
              <w:t xml:space="preserve">n area of </w:t>
            </w:r>
            <w:r>
              <w:rPr>
                <w:rFonts w:hint="eastAsia"/>
                <w:sz w:val="21"/>
                <w:szCs w:val="21"/>
              </w:rPr>
              <w:t>nearly 600</w:t>
            </w:r>
            <w:r>
              <w:rPr>
                <w:sz w:val="21"/>
                <w:szCs w:val="21"/>
              </w:rPr>
              <w:t xml:space="preserve"> </w:t>
            </w:r>
            <w:r>
              <w:rPr>
                <w:i/>
                <w:sz w:val="21"/>
                <w:szCs w:val="21"/>
              </w:rPr>
              <w:t>mu</w:t>
            </w:r>
            <w:r>
              <w:rPr>
                <w:sz w:val="21"/>
                <w:szCs w:val="21"/>
              </w:rPr>
              <w:t xml:space="preserve"> (</w:t>
            </w:r>
            <w:r>
              <w:rPr>
                <w:rFonts w:hint="eastAsia"/>
                <w:sz w:val="21"/>
                <w:szCs w:val="21"/>
              </w:rPr>
              <w:t>about 40</w:t>
            </w:r>
            <w:r>
              <w:rPr>
                <w:sz w:val="21"/>
                <w:szCs w:val="21"/>
              </w:rPr>
              <w:t xml:space="preserve"> hectares) </w:t>
            </w:r>
            <w:r>
              <w:rPr>
                <w:rFonts w:hint="eastAsia"/>
                <w:sz w:val="21"/>
                <w:szCs w:val="21"/>
              </w:rPr>
              <w:t xml:space="preserve">with the </w:t>
            </w:r>
            <w:r>
              <w:rPr>
                <w:sz w:val="21"/>
                <w:szCs w:val="21"/>
              </w:rPr>
              <w:t xml:space="preserve">total </w:t>
            </w:r>
            <w:r>
              <w:rPr>
                <w:rFonts w:hint="eastAsia"/>
                <w:sz w:val="21"/>
                <w:szCs w:val="21"/>
              </w:rPr>
              <w:t>floor</w:t>
            </w:r>
            <w:r>
              <w:rPr>
                <w:sz w:val="21"/>
                <w:szCs w:val="21"/>
              </w:rPr>
              <w:t xml:space="preserve"> area </w:t>
            </w:r>
            <w:r>
              <w:rPr>
                <w:rFonts w:hint="eastAsia"/>
                <w:sz w:val="21"/>
                <w:szCs w:val="21"/>
              </w:rPr>
              <w:t>of over 10</w:t>
            </w:r>
            <w:r>
              <w:rPr>
                <w:sz w:val="21"/>
                <w:szCs w:val="21"/>
              </w:rPr>
              <w:t xml:space="preserve">0,000 </w:t>
            </w:r>
            <w:r>
              <w:rPr>
                <w:rFonts w:hint="eastAsia"/>
                <w:sz w:val="21"/>
                <w:szCs w:val="21"/>
              </w:rPr>
              <w:t>m</w:t>
            </w:r>
            <w:r>
              <w:rPr>
                <w:rFonts w:hint="eastAsia"/>
                <w:sz w:val="21"/>
                <w:szCs w:val="21"/>
                <w:vertAlign w:val="superscript"/>
              </w:rPr>
              <w:t>2</w:t>
            </w:r>
            <w:r>
              <w:rPr>
                <w:rFonts w:hint="eastAsia"/>
                <w:sz w:val="21"/>
                <w:szCs w:val="21"/>
              </w:rPr>
              <w:t xml:space="preserve">, it enjoys beautiful environment and fresh air and has all necessary facilities. </w:t>
            </w:r>
            <w:r>
              <w:rPr>
                <w:sz w:val="21"/>
                <w:szCs w:val="21"/>
              </w:rPr>
              <w:t>B</w:t>
            </w:r>
            <w:r>
              <w:rPr>
                <w:rFonts w:hint="eastAsia"/>
                <w:sz w:val="21"/>
                <w:szCs w:val="21"/>
              </w:rPr>
              <w:t>esides, it is conveniently co</w:t>
            </w:r>
            <w:r>
              <w:rPr>
                <w:sz w:val="21"/>
                <w:szCs w:val="21"/>
              </w:rPr>
              <w:t>nnected</w:t>
            </w:r>
            <w:r>
              <w:rPr>
                <w:rFonts w:hint="eastAsia"/>
                <w:sz w:val="21"/>
                <w:szCs w:val="21"/>
              </w:rPr>
              <w:t xml:space="preserve"> to the city</w:t>
            </w:r>
            <w:r>
              <w:rPr>
                <w:sz w:val="21"/>
                <w:szCs w:val="21"/>
              </w:rPr>
              <w:t>’</w:t>
            </w:r>
            <w:r>
              <w:rPr>
                <w:rFonts w:hint="eastAsia"/>
                <w:sz w:val="21"/>
                <w:szCs w:val="21"/>
              </w:rPr>
              <w:t>s transportation networks.</w:t>
            </w:r>
          </w:p>
          <w:p w:rsidR="008743A8" w:rsidRDefault="008743A8" w:rsidP="007E658A">
            <w:pPr>
              <w:spacing w:line="276" w:lineRule="auto"/>
              <w:ind w:firstLineChars="200" w:firstLine="420"/>
              <w:rPr>
                <w:szCs w:val="21"/>
              </w:rPr>
            </w:pPr>
            <w:r>
              <w:rPr>
                <w:rFonts w:hint="eastAsia"/>
                <w:szCs w:val="21"/>
              </w:rPr>
              <w:t>AIBO provides t</w:t>
            </w:r>
            <w:r>
              <w:rPr>
                <w:szCs w:val="21"/>
              </w:rPr>
              <w:t xml:space="preserve">raining, </w:t>
            </w:r>
            <w:r>
              <w:rPr>
                <w:rFonts w:hint="eastAsia"/>
                <w:szCs w:val="21"/>
              </w:rPr>
              <w:t xml:space="preserve">academic </w:t>
            </w:r>
            <w:r>
              <w:rPr>
                <w:szCs w:val="21"/>
              </w:rPr>
              <w:t xml:space="preserve">teaching, </w:t>
            </w:r>
            <w:r>
              <w:rPr>
                <w:rFonts w:hint="eastAsia"/>
                <w:szCs w:val="21"/>
              </w:rPr>
              <w:t xml:space="preserve">conference service </w:t>
            </w:r>
            <w:r>
              <w:rPr>
                <w:szCs w:val="21"/>
              </w:rPr>
              <w:t>a</w:t>
            </w:r>
            <w:r>
              <w:rPr>
                <w:rFonts w:hint="eastAsia"/>
                <w:szCs w:val="21"/>
              </w:rPr>
              <w:t xml:space="preserve">s well as holiday service. It has meeting rooms (including VIP rooms) of various </w:t>
            </w:r>
            <w:r>
              <w:rPr>
                <w:szCs w:val="21"/>
              </w:rPr>
              <w:t>sizes</w:t>
            </w:r>
            <w:r>
              <w:rPr>
                <w:rFonts w:hint="eastAsia"/>
                <w:szCs w:val="21"/>
              </w:rPr>
              <w:t>. AIBO</w:t>
            </w:r>
            <w:r>
              <w:rPr>
                <w:szCs w:val="21"/>
              </w:rPr>
              <w:t>’</w:t>
            </w:r>
            <w:r>
              <w:rPr>
                <w:rFonts w:hint="eastAsia"/>
                <w:szCs w:val="21"/>
              </w:rPr>
              <w:t>s hotel is well-</w:t>
            </w:r>
            <w:r>
              <w:rPr>
                <w:szCs w:val="21"/>
              </w:rPr>
              <w:t>furnished</w:t>
            </w:r>
            <w:r>
              <w:rPr>
                <w:rFonts w:hint="eastAsia"/>
                <w:szCs w:val="21"/>
              </w:rPr>
              <w:t xml:space="preserve"> and provides all necessary facilities.</w:t>
            </w:r>
          </w:p>
          <w:p w:rsidR="008743A8" w:rsidRDefault="008743A8" w:rsidP="007E658A">
            <w:pPr>
              <w:spacing w:line="276" w:lineRule="auto"/>
              <w:ind w:firstLineChars="200" w:firstLine="420"/>
              <w:rPr>
                <w:szCs w:val="21"/>
              </w:rPr>
            </w:pPr>
            <w:r>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Pr>
                <w:szCs w:val="21"/>
              </w:rPr>
              <w:t>resources</w:t>
            </w:r>
            <w:r>
              <w:rPr>
                <w:rFonts w:hint="eastAsia"/>
                <w:szCs w:val="21"/>
              </w:rPr>
              <w:t>, international labor cooperation, coordinated development of urban and rural areas, wireless communi</w:t>
            </w:r>
            <w:bookmarkStart w:id="0" w:name="_GoBack"/>
            <w:bookmarkEnd w:id="0"/>
            <w:r>
              <w:rPr>
                <w:rFonts w:hint="eastAsia"/>
                <w:szCs w:val="21"/>
              </w:rPr>
              <w:t>cation and digital TV technology, clean energy, etc. Apart from the seminars for officials at director</w:t>
            </w:r>
            <w:r>
              <w:rPr>
                <w:szCs w:val="21"/>
              </w:rPr>
              <w:t>’</w:t>
            </w:r>
            <w:r>
              <w:rPr>
                <w:rFonts w:hint="eastAsia"/>
                <w:szCs w:val="21"/>
              </w:rPr>
              <w:t>s level or director general</w:t>
            </w:r>
            <w:r>
              <w:rPr>
                <w:szCs w:val="21"/>
              </w:rPr>
              <w:t>’</w:t>
            </w:r>
            <w:r>
              <w:rPr>
                <w:rFonts w:hint="eastAsia"/>
                <w:szCs w:val="21"/>
              </w:rPr>
              <w:t>s level, AIBO has also organized many ministerial workshops.</w:t>
            </w:r>
          </w:p>
          <w:p w:rsidR="008743A8" w:rsidRDefault="008743A8" w:rsidP="007E658A">
            <w:pPr>
              <w:spacing w:line="276" w:lineRule="auto"/>
              <w:ind w:firstLineChars="200" w:firstLine="420"/>
              <w:rPr>
                <w:szCs w:val="21"/>
              </w:rPr>
            </w:pPr>
            <w:r>
              <w:rPr>
                <w:rFonts w:hint="eastAsia"/>
                <w:szCs w:val="21"/>
              </w:rPr>
              <w:t>By</w:t>
            </w:r>
            <w:r>
              <w:rPr>
                <w:szCs w:val="21"/>
              </w:rPr>
              <w:t xml:space="preserve"> </w:t>
            </w:r>
            <w:r>
              <w:rPr>
                <w:rFonts w:hint="eastAsia"/>
                <w:szCs w:val="21"/>
              </w:rPr>
              <w:t>the end of</w:t>
            </w:r>
            <w:r>
              <w:rPr>
                <w:szCs w:val="21"/>
              </w:rPr>
              <w:t xml:space="preserve"> 2020</w:t>
            </w:r>
            <w:r>
              <w:rPr>
                <w:rFonts w:hint="eastAsia"/>
                <w:szCs w:val="21"/>
              </w:rPr>
              <w:t xml:space="preserve">, AIBO has organized </w:t>
            </w:r>
            <w:r>
              <w:rPr>
                <w:szCs w:val="21"/>
              </w:rPr>
              <w:t xml:space="preserve">1768 </w:t>
            </w:r>
            <w:r>
              <w:rPr>
                <w:rFonts w:hint="eastAsia"/>
                <w:szCs w:val="21"/>
              </w:rPr>
              <w:t>seminars/workshops including 1</w:t>
            </w:r>
            <w:r>
              <w:rPr>
                <w:szCs w:val="21"/>
              </w:rPr>
              <w:t xml:space="preserve">17 </w:t>
            </w:r>
            <w:r>
              <w:rPr>
                <w:rFonts w:hint="eastAsia"/>
                <w:szCs w:val="21"/>
              </w:rPr>
              <w:t xml:space="preserve">Ministerial Workshops, receiving </w:t>
            </w:r>
            <w:r>
              <w:rPr>
                <w:szCs w:val="21"/>
              </w:rPr>
              <w:t>49927</w:t>
            </w:r>
            <w:r>
              <w:rPr>
                <w:rFonts w:hint="eastAsia"/>
                <w:szCs w:val="21"/>
              </w:rPr>
              <w:t xml:space="preserve"> officials including </w:t>
            </w:r>
            <w:r>
              <w:rPr>
                <w:szCs w:val="21"/>
              </w:rPr>
              <w:t xml:space="preserve">1053 </w:t>
            </w:r>
            <w:r>
              <w:rPr>
                <w:rFonts w:hint="eastAsia"/>
                <w:szCs w:val="21"/>
              </w:rPr>
              <w:t>ministerial officials</w:t>
            </w:r>
            <w:r>
              <w:rPr>
                <w:szCs w:val="21"/>
              </w:rPr>
              <w:t xml:space="preserve"> </w:t>
            </w:r>
            <w:r>
              <w:rPr>
                <w:rFonts w:hint="eastAsia"/>
                <w:szCs w:val="21"/>
              </w:rPr>
              <w:t xml:space="preserve">from </w:t>
            </w:r>
            <w:r>
              <w:rPr>
                <w:szCs w:val="21"/>
              </w:rPr>
              <w:t>160</w:t>
            </w:r>
            <w:r>
              <w:rPr>
                <w:rFonts w:hint="eastAsia"/>
                <w:szCs w:val="21"/>
              </w:rPr>
              <w:t xml:space="preserve"> countries and regions around the world.</w:t>
            </w:r>
          </w:p>
          <w:p w:rsidR="008743A8" w:rsidRDefault="008743A8" w:rsidP="007E658A">
            <w:pPr>
              <w:pStyle w:val="a3"/>
              <w:ind w:firstLineChars="200" w:firstLine="420"/>
              <w:jc w:val="both"/>
              <w:rPr>
                <w:rStyle w:val="jlqj4b"/>
                <w:lang w:val="en"/>
              </w:rPr>
            </w:pPr>
            <w:r>
              <w:rPr>
                <w:rFonts w:hint="eastAsia"/>
                <w:szCs w:val="21"/>
              </w:rPr>
              <w:t xml:space="preserve">AIBO will strive to </w:t>
            </w:r>
            <w:r>
              <w:rPr>
                <w:szCs w:val="21"/>
              </w:rPr>
              <w:t>make new contribution</w:t>
            </w:r>
            <w:r>
              <w:rPr>
                <w:rFonts w:hint="eastAsia"/>
                <w:szCs w:val="21"/>
              </w:rPr>
              <w:t>s</w:t>
            </w:r>
            <w:r>
              <w:rPr>
                <w:szCs w:val="21"/>
              </w:rPr>
              <w:t xml:space="preserve"> </w:t>
            </w:r>
            <w:r>
              <w:rPr>
                <w:rFonts w:hint="eastAsia"/>
                <w:szCs w:val="21"/>
              </w:rPr>
              <w:t>to the development of</w:t>
            </w:r>
            <w:r>
              <w:rPr>
                <w:szCs w:val="21"/>
              </w:rPr>
              <w:t xml:space="preserve"> China’s</w:t>
            </w:r>
            <w:r>
              <w:rPr>
                <w:rFonts w:hint="eastAsia"/>
                <w:szCs w:val="21"/>
              </w:rPr>
              <w:t xml:space="preserve"> commerce and develop into a well-known educational and training institution both at home and abroad.</w:t>
            </w:r>
          </w:p>
          <w:p w:rsidR="008743A8" w:rsidRDefault="008743A8" w:rsidP="007E658A">
            <w:pPr>
              <w:pStyle w:val="a3"/>
              <w:ind w:firstLineChars="200" w:firstLine="422"/>
              <w:jc w:val="both"/>
              <w:rPr>
                <w:b/>
                <w:i/>
                <w:kern w:val="10"/>
                <w:szCs w:val="21"/>
              </w:rPr>
            </w:pPr>
            <w:r>
              <w:rPr>
                <w:rFonts w:hint="eastAsia"/>
                <w:b/>
                <w:i/>
                <w:kern w:val="10"/>
                <w:szCs w:val="21"/>
              </w:rPr>
              <w:t>Southwest Jiaotong University</w:t>
            </w:r>
          </w:p>
          <w:p w:rsidR="008743A8" w:rsidRDefault="008743A8" w:rsidP="007E658A">
            <w:pPr>
              <w:pStyle w:val="a3"/>
              <w:ind w:firstLineChars="200" w:firstLine="420"/>
              <w:jc w:val="both"/>
              <w:rPr>
                <w:szCs w:val="21"/>
              </w:rPr>
            </w:pPr>
            <w:r>
              <w:rPr>
                <w:rFonts w:hint="eastAsia"/>
                <w:szCs w:val="21"/>
              </w:rPr>
              <w:t>Southwest Jiaotong University is a national key university directly under the administration of the Ministry of Education of the People</w:t>
            </w:r>
            <w:r>
              <w:rPr>
                <w:szCs w:val="21"/>
              </w:rPr>
              <w:t>’</w:t>
            </w:r>
            <w:r>
              <w:rPr>
                <w:rFonts w:hint="eastAsia"/>
                <w:szCs w:val="21"/>
              </w:rPr>
              <w:t>s Republic of China. It is one of the first batches of "Double First-Class", "Project 211", "Special 985 Project", and "2011 Collaborative Innovation Plan". It is located in the famous cultural city-Chengdu. There are three campuses in Jiuli, Xipu, and Emei, covering an area of more than 5,000 acres.</w:t>
            </w:r>
          </w:p>
          <w:p w:rsidR="008743A8" w:rsidRDefault="008743A8" w:rsidP="007E658A">
            <w:pPr>
              <w:pStyle w:val="a3"/>
              <w:ind w:firstLineChars="200" w:firstLine="420"/>
              <w:jc w:val="both"/>
              <w:rPr>
                <w:szCs w:val="21"/>
              </w:rPr>
            </w:pPr>
            <w:r>
              <w:rPr>
                <w:rFonts w:hint="eastAsia"/>
                <w:szCs w:val="21"/>
              </w:rPr>
              <w:t>Founded in 1896, the university was formerly known as the Imperial Chinese Railway College. It is the first engineering education institution of higher learning in China. The university has 26 colleges (academies, centers), 18 first-level disciplines authorized to offer doctorate degrees, 3 doctoral professional degree authorization categories, 40 first-level disciplines authorized to offer master's degrees, and 11 post-doctoral research mobile stations.</w:t>
            </w:r>
          </w:p>
          <w:p w:rsidR="008743A8" w:rsidRDefault="008743A8" w:rsidP="007E658A">
            <w:pPr>
              <w:pStyle w:val="a3"/>
              <w:ind w:firstLineChars="200" w:firstLine="420"/>
              <w:jc w:val="both"/>
              <w:rPr>
                <w:szCs w:val="21"/>
              </w:rPr>
            </w:pPr>
            <w:r>
              <w:rPr>
                <w:rFonts w:hint="eastAsia"/>
                <w:szCs w:val="21"/>
              </w:rPr>
              <w:t>The school has more than 2,700 full-time faculties, 29,200 full-time undergraduates, 16,575 postgraduates, 2,364 doctoral candidates, and 900 international students. There are 13 national scientific and technological innovation platforms and 36 provincial and ministerial scientific research bases. The university has established the world's most complete discipline system, talent system and scientific research system in the field of rail transit.</w:t>
            </w:r>
          </w:p>
          <w:p w:rsidR="008743A8" w:rsidRDefault="008743A8" w:rsidP="007E658A">
            <w:pPr>
              <w:pStyle w:val="a3"/>
              <w:ind w:firstLineChars="200" w:firstLine="420"/>
              <w:jc w:val="both"/>
              <w:rPr>
                <w:rStyle w:val="jlqj4b"/>
                <w:lang w:val="en"/>
              </w:rPr>
            </w:pPr>
            <w:r>
              <w:rPr>
                <w:rFonts w:hint="eastAsia"/>
                <w:szCs w:val="21"/>
              </w:rPr>
              <w:lastRenderedPageBreak/>
              <w:t>Southwest Jiaotong University has undertaken foreign aid training project sponsored by the Ministry of Commerce since 2015. It has successively undertaken 39 various foreign aid seminars on the theme of railway construction planning, engineering construction, rail transit operation and management, and railway construction project investment and financing. More than 1,000 officials and professional technicians in railway sectors come to have training from more than 60 developing countries in Asia, Africa, Europe, South America, etc.</w:t>
            </w:r>
          </w:p>
        </w:tc>
      </w:tr>
      <w:tr w:rsidR="008743A8" w:rsidTr="007E658A">
        <w:trPr>
          <w:trHeight w:val="1618"/>
          <w:jc w:val="center"/>
        </w:trPr>
        <w:tc>
          <w:tcPr>
            <w:tcW w:w="1535" w:type="dxa"/>
            <w:tcBorders>
              <w:top w:val="single" w:sz="4" w:space="0" w:color="auto"/>
              <w:left w:val="single" w:sz="4" w:space="0" w:color="auto"/>
              <w:bottom w:val="single" w:sz="4" w:space="0" w:color="auto"/>
              <w:right w:val="single" w:sz="4" w:space="0" w:color="auto"/>
            </w:tcBorders>
            <w:vAlign w:val="center"/>
          </w:tcPr>
          <w:p w:rsidR="008743A8" w:rsidRDefault="008743A8" w:rsidP="007E658A">
            <w:pPr>
              <w:jc w:val="center"/>
              <w:rPr>
                <w:bCs/>
                <w:color w:val="000000"/>
                <w:szCs w:val="21"/>
              </w:rPr>
            </w:pPr>
            <w:r>
              <w:rPr>
                <w:bCs/>
                <w:color w:val="000000"/>
                <w:szCs w:val="21"/>
              </w:rPr>
              <w:lastRenderedPageBreak/>
              <w:t>Contact of the Organizer</w:t>
            </w:r>
          </w:p>
        </w:tc>
        <w:tc>
          <w:tcPr>
            <w:tcW w:w="8221" w:type="dxa"/>
            <w:gridSpan w:val="4"/>
            <w:tcBorders>
              <w:top w:val="single" w:sz="4" w:space="0" w:color="auto"/>
              <w:left w:val="single" w:sz="4" w:space="0" w:color="auto"/>
              <w:bottom w:val="single" w:sz="4" w:space="0" w:color="auto"/>
              <w:right w:val="single" w:sz="4" w:space="0" w:color="auto"/>
            </w:tcBorders>
          </w:tcPr>
          <w:p w:rsidR="008743A8" w:rsidRDefault="008743A8" w:rsidP="007E658A">
            <w:pPr>
              <w:pStyle w:val="a3"/>
              <w:rPr>
                <w:bCs/>
                <w:color w:val="000000"/>
                <w:szCs w:val="21"/>
              </w:rPr>
            </w:pPr>
            <w:r>
              <w:rPr>
                <w:bCs/>
                <w:color w:val="000000"/>
                <w:szCs w:val="21"/>
              </w:rPr>
              <w:t xml:space="preserve">Contact: </w:t>
            </w:r>
            <w:r>
              <w:t>M</w:t>
            </w:r>
            <w:r>
              <w:rPr>
                <w:rFonts w:hint="eastAsia"/>
              </w:rPr>
              <w:t>r</w:t>
            </w:r>
            <w:r>
              <w:t>. FENG Xiao</w:t>
            </w:r>
            <w:r>
              <w:rPr>
                <w:color w:val="000000"/>
                <w:szCs w:val="21"/>
              </w:rPr>
              <w:t xml:space="preserve"> </w:t>
            </w:r>
            <w:r>
              <w:rPr>
                <w:rFonts w:eastAsia="仿宋_GB2312"/>
                <w:color w:val="000000"/>
                <w:szCs w:val="21"/>
                <w:lang w:val="pt-BR"/>
              </w:rPr>
              <w:t>(registration)</w:t>
            </w:r>
          </w:p>
          <w:p w:rsidR="008743A8" w:rsidRDefault="008743A8" w:rsidP="007E658A">
            <w:pPr>
              <w:jc w:val="left"/>
              <w:rPr>
                <w:bCs/>
                <w:color w:val="000000"/>
                <w:szCs w:val="21"/>
              </w:rPr>
            </w:pPr>
            <w:r>
              <w:rPr>
                <w:bCs/>
                <w:color w:val="000000"/>
                <w:szCs w:val="21"/>
              </w:rPr>
              <w:t xml:space="preserve">Tel.: </w:t>
            </w:r>
            <w:r>
              <w:rPr>
                <w:rFonts w:hint="eastAsia"/>
                <w:color w:val="000000"/>
                <w:szCs w:val="21"/>
              </w:rPr>
              <w:t>0086</w:t>
            </w:r>
            <w:r>
              <w:rPr>
                <w:szCs w:val="21"/>
              </w:rPr>
              <w:t>-10-69759898-</w:t>
            </w:r>
            <w:r>
              <w:rPr>
                <w:rFonts w:hint="eastAsia"/>
                <w:szCs w:val="21"/>
              </w:rPr>
              <w:t>6840</w:t>
            </w:r>
          </w:p>
          <w:p w:rsidR="008743A8" w:rsidRDefault="008743A8" w:rsidP="007E658A">
            <w:pPr>
              <w:jc w:val="left"/>
              <w:rPr>
                <w:bCs/>
                <w:color w:val="000000"/>
                <w:szCs w:val="21"/>
              </w:rPr>
            </w:pPr>
            <w:r>
              <w:rPr>
                <w:bCs/>
                <w:color w:val="000000"/>
                <w:szCs w:val="21"/>
              </w:rPr>
              <w:t xml:space="preserve">Phone: </w:t>
            </w:r>
            <w:r>
              <w:rPr>
                <w:rFonts w:hint="eastAsia"/>
                <w:szCs w:val="21"/>
              </w:rPr>
              <w:t>0086-13466620106</w:t>
            </w:r>
          </w:p>
          <w:p w:rsidR="008743A8" w:rsidRDefault="008743A8" w:rsidP="007E658A">
            <w:pPr>
              <w:jc w:val="left"/>
              <w:rPr>
                <w:bCs/>
                <w:color w:val="000000"/>
                <w:szCs w:val="21"/>
              </w:rPr>
            </w:pPr>
            <w:r>
              <w:rPr>
                <w:bCs/>
                <w:color w:val="000000"/>
                <w:szCs w:val="21"/>
              </w:rPr>
              <w:t xml:space="preserve">Email: </w:t>
            </w:r>
            <w:r>
              <w:rPr>
                <w:rFonts w:hint="eastAsia"/>
                <w:szCs w:val="21"/>
              </w:rPr>
              <w:t>xtb</w:t>
            </w:r>
            <w:r>
              <w:rPr>
                <w:szCs w:val="21"/>
              </w:rPr>
              <w:t>zs</w:t>
            </w:r>
            <w:r>
              <w:rPr>
                <w:rFonts w:hint="eastAsia"/>
                <w:szCs w:val="21"/>
              </w:rPr>
              <w:t>@china-aibo.cn</w:t>
            </w:r>
            <w:r>
              <w:rPr>
                <w:bCs/>
                <w:color w:val="000000"/>
                <w:szCs w:val="21"/>
              </w:rPr>
              <w:t xml:space="preserve"> </w:t>
            </w:r>
          </w:p>
          <w:p w:rsidR="008743A8" w:rsidRDefault="008743A8" w:rsidP="007E658A">
            <w:pPr>
              <w:jc w:val="left"/>
              <w:rPr>
                <w:bCs/>
                <w:color w:val="000000"/>
                <w:szCs w:val="21"/>
              </w:rPr>
            </w:pPr>
          </w:p>
          <w:p w:rsidR="008743A8" w:rsidRDefault="008743A8" w:rsidP="007E658A">
            <w:pPr>
              <w:jc w:val="left"/>
              <w:rPr>
                <w:bCs/>
                <w:color w:val="000000"/>
                <w:szCs w:val="21"/>
              </w:rPr>
            </w:pPr>
            <w:r>
              <w:rPr>
                <w:rFonts w:hint="eastAsia"/>
                <w:bCs/>
                <w:color w:val="000000"/>
                <w:szCs w:val="21"/>
              </w:rPr>
              <w:t>Contact: Li Yixuan (Ms.)/ Rao Guangjiong (Mr.)</w:t>
            </w:r>
          </w:p>
          <w:p w:rsidR="008743A8" w:rsidRDefault="008743A8" w:rsidP="007E658A">
            <w:pPr>
              <w:jc w:val="left"/>
              <w:rPr>
                <w:bCs/>
                <w:color w:val="000000"/>
                <w:szCs w:val="21"/>
              </w:rPr>
            </w:pPr>
            <w:r>
              <w:rPr>
                <w:rFonts w:hint="eastAsia"/>
                <w:bCs/>
                <w:color w:val="000000"/>
                <w:szCs w:val="21"/>
              </w:rPr>
              <w:t>Office Tel: 0086-28-87601072</w:t>
            </w:r>
          </w:p>
          <w:p w:rsidR="008743A8" w:rsidRDefault="008743A8" w:rsidP="007E658A">
            <w:pPr>
              <w:jc w:val="left"/>
              <w:rPr>
                <w:bCs/>
                <w:color w:val="000000"/>
                <w:szCs w:val="21"/>
              </w:rPr>
            </w:pPr>
            <w:r>
              <w:rPr>
                <w:rFonts w:hint="eastAsia"/>
                <w:bCs/>
                <w:color w:val="000000"/>
                <w:szCs w:val="21"/>
              </w:rPr>
              <w:t>Mobile: 0086-15680726216 (Li) / 0086-15884565303 (Rao)</w:t>
            </w:r>
          </w:p>
          <w:p w:rsidR="008743A8" w:rsidRDefault="008743A8" w:rsidP="007E658A">
            <w:pPr>
              <w:jc w:val="left"/>
              <w:rPr>
                <w:bCs/>
                <w:color w:val="000000"/>
                <w:szCs w:val="21"/>
              </w:rPr>
            </w:pPr>
            <w:r>
              <w:rPr>
                <w:rFonts w:hint="eastAsia"/>
                <w:bCs/>
                <w:color w:val="000000"/>
                <w:szCs w:val="21"/>
              </w:rPr>
              <w:t>Email address: 337149157@qq.com</w:t>
            </w:r>
          </w:p>
        </w:tc>
      </w:tr>
    </w:tbl>
    <w:p w:rsidR="008743A8" w:rsidRDefault="008743A8"/>
    <w:sectPr w:rsidR="008743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C0F" w:rsidRDefault="00B02C0F" w:rsidP="00C0097E">
      <w:r>
        <w:separator/>
      </w:r>
    </w:p>
  </w:endnote>
  <w:endnote w:type="continuationSeparator" w:id="0">
    <w:p w:rsidR="00B02C0F" w:rsidRDefault="00B02C0F" w:rsidP="00C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C0F" w:rsidRDefault="00B02C0F" w:rsidP="00C0097E">
      <w:r>
        <w:separator/>
      </w:r>
    </w:p>
  </w:footnote>
  <w:footnote w:type="continuationSeparator" w:id="0">
    <w:p w:rsidR="00B02C0F" w:rsidRDefault="00B02C0F" w:rsidP="00C00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38038D"/>
    <w:multiLevelType w:val="singleLevel"/>
    <w:tmpl w:val="F238038D"/>
    <w:lvl w:ilvl="0">
      <w:start w:val="1"/>
      <w:numFmt w:val="decimal"/>
      <w:suff w:val="nothing"/>
      <w:lvlText w:val="（%1）"/>
      <w:lvlJc w:val="left"/>
    </w:lvl>
  </w:abstractNum>
  <w:abstractNum w:abstractNumId="1">
    <w:nsid w:val="0B512432"/>
    <w:multiLevelType w:val="singleLevel"/>
    <w:tmpl w:val="0B512432"/>
    <w:lvl w:ilvl="0">
      <w:start w:val="1"/>
      <w:numFmt w:val="decimal"/>
      <w:lvlText w:val="%1."/>
      <w:lvlJc w:val="left"/>
      <w:pPr>
        <w:tabs>
          <w:tab w:val="left" w:pos="312"/>
        </w:tabs>
      </w:pPr>
    </w:lvl>
  </w:abstractNum>
  <w:abstractNum w:abstractNumId="2">
    <w:nsid w:val="1E431A4C"/>
    <w:multiLevelType w:val="multilevel"/>
    <w:tmpl w:val="1E431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2F658C5"/>
    <w:multiLevelType w:val="singleLevel"/>
    <w:tmpl w:val="62F658C5"/>
    <w:lvl w:ilvl="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72F1D"/>
    <w:rsid w:val="000813C3"/>
    <w:rsid w:val="00107583"/>
    <w:rsid w:val="001155F2"/>
    <w:rsid w:val="001D741D"/>
    <w:rsid w:val="00222A45"/>
    <w:rsid w:val="002A2011"/>
    <w:rsid w:val="002B698F"/>
    <w:rsid w:val="0034256A"/>
    <w:rsid w:val="0034534F"/>
    <w:rsid w:val="003670D0"/>
    <w:rsid w:val="003A32FA"/>
    <w:rsid w:val="004239B8"/>
    <w:rsid w:val="004260C0"/>
    <w:rsid w:val="004B380E"/>
    <w:rsid w:val="004B4811"/>
    <w:rsid w:val="004B7DBD"/>
    <w:rsid w:val="004E0839"/>
    <w:rsid w:val="00500863"/>
    <w:rsid w:val="00660F0E"/>
    <w:rsid w:val="006D6338"/>
    <w:rsid w:val="006E037C"/>
    <w:rsid w:val="0073721C"/>
    <w:rsid w:val="00783D4B"/>
    <w:rsid w:val="007A5A81"/>
    <w:rsid w:val="007C174C"/>
    <w:rsid w:val="007D46DA"/>
    <w:rsid w:val="00811532"/>
    <w:rsid w:val="00854386"/>
    <w:rsid w:val="008743A8"/>
    <w:rsid w:val="008C686B"/>
    <w:rsid w:val="00901313"/>
    <w:rsid w:val="009F455F"/>
    <w:rsid w:val="00A65571"/>
    <w:rsid w:val="00AB6BC0"/>
    <w:rsid w:val="00AD4100"/>
    <w:rsid w:val="00B02C0F"/>
    <w:rsid w:val="00BA270A"/>
    <w:rsid w:val="00BD64A5"/>
    <w:rsid w:val="00C0097E"/>
    <w:rsid w:val="00CD7758"/>
    <w:rsid w:val="00D33CA6"/>
    <w:rsid w:val="00E45535"/>
    <w:rsid w:val="00E8024F"/>
    <w:rsid w:val="00EA27CA"/>
    <w:rsid w:val="00EE7761"/>
    <w:rsid w:val="00F044F2"/>
    <w:rsid w:val="00F64FB3"/>
    <w:rsid w:val="00F83170"/>
    <w:rsid w:val="00F8692F"/>
    <w:rsid w:val="00FC1CA9"/>
    <w:rsid w:val="0A864A47"/>
    <w:rsid w:val="196F7A80"/>
    <w:rsid w:val="2D1A77BE"/>
    <w:rsid w:val="4E547BB7"/>
    <w:rsid w:val="7CAD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46A4C4-7018-4B1E-AFC7-6D8D1E39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文字 Char"/>
    <w:basedOn w:val="a0"/>
    <w:link w:val="a3"/>
    <w:uiPriority w:val="99"/>
    <w:qFormat/>
    <w:rPr>
      <w:kern w:val="2"/>
      <w:sz w:val="21"/>
      <w:szCs w:val="24"/>
    </w:rPr>
  </w:style>
  <w:style w:type="character" w:customStyle="1" w:styleId="Char0">
    <w:name w:val="批注框文本 Char"/>
    <w:basedOn w:val="a0"/>
    <w:link w:val="a4"/>
    <w:rPr>
      <w:kern w:val="2"/>
      <w:sz w:val="18"/>
      <w:szCs w:val="18"/>
    </w:rPr>
  </w:style>
  <w:style w:type="paragraph" w:styleId="a7">
    <w:name w:val="Body Text Indent"/>
    <w:basedOn w:val="a"/>
    <w:link w:val="Char1"/>
    <w:rsid w:val="008743A8"/>
    <w:pPr>
      <w:spacing w:after="160" w:line="259" w:lineRule="auto"/>
      <w:ind w:firstLineChars="200" w:firstLine="560"/>
    </w:pPr>
    <w:rPr>
      <w:kern w:val="10"/>
      <w:sz w:val="28"/>
      <w:szCs w:val="20"/>
    </w:rPr>
  </w:style>
  <w:style w:type="character" w:customStyle="1" w:styleId="Char1">
    <w:name w:val="正文文本缩进 Char"/>
    <w:basedOn w:val="a0"/>
    <w:link w:val="a7"/>
    <w:rsid w:val="008743A8"/>
    <w:rPr>
      <w:kern w:val="10"/>
      <w:sz w:val="28"/>
    </w:rPr>
  </w:style>
  <w:style w:type="character" w:customStyle="1" w:styleId="jlqj4b">
    <w:name w:val="jlqj4b"/>
    <w:basedOn w:val="a0"/>
    <w:rsid w:val="008743A8"/>
  </w:style>
  <w:style w:type="character" w:customStyle="1" w:styleId="viiyi">
    <w:name w:val="viiyi"/>
    <w:basedOn w:val="a0"/>
    <w:rsid w:val="008743A8"/>
  </w:style>
  <w:style w:type="paragraph" w:styleId="a8">
    <w:name w:val="List Paragraph"/>
    <w:basedOn w:val="a"/>
    <w:uiPriority w:val="99"/>
    <w:rsid w:val="007A5A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1806</Words>
  <Characters>10296</Characters>
  <Application>Microsoft Office Word</Application>
  <DocSecurity>0</DocSecurity>
  <Lines>85</Lines>
  <Paragraphs>24</Paragraphs>
  <ScaleCrop>false</ScaleCrop>
  <Company>神州网信技术有限公司</Company>
  <LinksUpToDate>false</LinksUpToDate>
  <CharactersWithSpaces>12078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43</cp:revision>
  <cp:lastPrinted>2021-02-20T06:04:00Z</cp:lastPrinted>
  <dcterms:created xsi:type="dcterms:W3CDTF">2021-02-20T08:26:00Z</dcterms:created>
  <dcterms:modified xsi:type="dcterms:W3CDTF">2021-03-01T07:15:00Z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